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81EF6" w14:textId="4665A4CC" w:rsidR="007A2370" w:rsidRPr="0024689F" w:rsidRDefault="00C66360" w:rsidP="0024689F">
      <w:pPr>
        <w:ind w:left="-851"/>
        <w:jc w:val="center"/>
        <w:rPr>
          <w:rFonts w:ascii="Times New Roman" w:hAnsi="Times New Roman" w:cs="Times New Roman"/>
          <w:b/>
          <w:bCs/>
          <w:sz w:val="28"/>
          <w:szCs w:val="28"/>
        </w:rPr>
      </w:pPr>
      <w:commentRangeStart w:id="0"/>
      <w:r>
        <w:rPr>
          <w:rFonts w:ascii="Times New Roman" w:hAnsi="Times New Roman" w:cs="Times New Roman"/>
          <w:b/>
          <w:bCs/>
          <w:sz w:val="28"/>
          <w:szCs w:val="28"/>
        </w:rPr>
        <w:t>ENGLISH TITLE</w:t>
      </w:r>
      <w:commentRangeEnd w:id="0"/>
      <w:r w:rsidR="00811382">
        <w:rPr>
          <w:rStyle w:val="AklamaBavurusu"/>
        </w:rPr>
        <w:commentReference w:id="0"/>
      </w:r>
    </w:p>
    <w:p w14:paraId="5BE6636C" w14:textId="79716062" w:rsidR="002B6B68" w:rsidRDefault="002B6B68" w:rsidP="00466977">
      <w:pPr>
        <w:ind w:left="-851"/>
        <w:jc w:val="center"/>
        <w:rPr>
          <w:rFonts w:ascii="Times New Roman" w:hAnsi="Times New Roman" w:cs="Times New Roman"/>
          <w:b/>
          <w:bCs/>
          <w:color w:val="000000" w:themeColor="text1"/>
        </w:rPr>
      </w:pPr>
      <w:commentRangeStart w:id="1"/>
    </w:p>
    <w:commentRangeEnd w:id="1"/>
    <w:p w14:paraId="0D8B87F1" w14:textId="77777777" w:rsidR="0024689F" w:rsidRPr="002B6B68" w:rsidRDefault="00492BCC" w:rsidP="00466977">
      <w:pPr>
        <w:ind w:left="-851"/>
        <w:jc w:val="center"/>
        <w:rPr>
          <w:rFonts w:ascii="Times New Roman" w:hAnsi="Times New Roman" w:cs="Times New Roman"/>
          <w:b/>
          <w:bCs/>
          <w:color w:val="000000" w:themeColor="text1"/>
        </w:rPr>
      </w:pPr>
      <w:r>
        <w:rPr>
          <w:rStyle w:val="AklamaBavurusu"/>
        </w:rPr>
        <w:commentReference w:id="1"/>
      </w:r>
    </w:p>
    <w:p w14:paraId="6A4BA471" w14:textId="663A16E8" w:rsidR="007A2370" w:rsidRPr="00CD62B4" w:rsidRDefault="00C727B7" w:rsidP="00466977">
      <w:pPr>
        <w:ind w:left="-851"/>
        <w:jc w:val="center"/>
        <w:rPr>
          <w:rFonts w:ascii="Times New Roman" w:hAnsi="Times New Roman" w:cs="Times New Roman"/>
          <w:color w:val="000000" w:themeColor="text1"/>
        </w:rPr>
      </w:pPr>
      <w:r w:rsidRPr="00CD62B4">
        <w:rPr>
          <w:rFonts w:ascii="Times New Roman" w:hAnsi="Times New Roman" w:cs="Times New Roman"/>
          <w:color w:val="000000" w:themeColor="text1"/>
        </w:rPr>
        <w:t>Ad</w:t>
      </w:r>
      <w:r w:rsidR="007A2370" w:rsidRPr="00CD62B4">
        <w:rPr>
          <w:rFonts w:ascii="Times New Roman" w:hAnsi="Times New Roman" w:cs="Times New Roman"/>
          <w:color w:val="000000" w:themeColor="text1"/>
        </w:rPr>
        <w:t xml:space="preserve"> </w:t>
      </w:r>
      <w:r w:rsidRPr="00CD62B4">
        <w:rPr>
          <w:rFonts w:ascii="Times New Roman" w:hAnsi="Times New Roman" w:cs="Times New Roman"/>
          <w:color w:val="000000" w:themeColor="text1"/>
        </w:rPr>
        <w:t>SOYAD</w:t>
      </w:r>
    </w:p>
    <w:p w14:paraId="71C9BBA9" w14:textId="69AC3977" w:rsidR="007A2370" w:rsidRPr="00CD62B4" w:rsidRDefault="007A2370" w:rsidP="00466977">
      <w:pPr>
        <w:ind w:left="-851"/>
        <w:jc w:val="center"/>
        <w:rPr>
          <w:rFonts w:ascii="Times New Roman" w:hAnsi="Times New Roman" w:cs="Times New Roman"/>
          <w:color w:val="000000" w:themeColor="text1"/>
        </w:rPr>
      </w:pPr>
      <w:r w:rsidRPr="00CD62B4">
        <w:rPr>
          <w:rFonts w:ascii="Times New Roman" w:hAnsi="Times New Roman" w:cs="Times New Roman"/>
          <w:color w:val="000000" w:themeColor="text1"/>
        </w:rPr>
        <w:t xml:space="preserve">İstanbul </w:t>
      </w:r>
      <w:r w:rsidR="00C727B7" w:rsidRPr="00CD62B4">
        <w:rPr>
          <w:rFonts w:ascii="Times New Roman" w:hAnsi="Times New Roman" w:cs="Times New Roman"/>
          <w:color w:val="000000" w:themeColor="text1"/>
        </w:rPr>
        <w:t>Aydın</w:t>
      </w:r>
      <w:r w:rsidRPr="00CD62B4">
        <w:rPr>
          <w:rFonts w:ascii="Times New Roman" w:hAnsi="Times New Roman" w:cs="Times New Roman"/>
          <w:color w:val="000000" w:themeColor="text1"/>
        </w:rPr>
        <w:t xml:space="preserve"> Üniversitesi</w:t>
      </w:r>
      <w:r w:rsidR="00CD62B4" w:rsidRPr="00CD62B4">
        <w:rPr>
          <w:rFonts w:ascii="Times New Roman" w:hAnsi="Times New Roman" w:cs="Times New Roman"/>
          <w:color w:val="000000" w:themeColor="text1"/>
        </w:rPr>
        <w:t>, Türkiye</w:t>
      </w:r>
      <w:r w:rsidRPr="00CD62B4">
        <w:rPr>
          <w:rFonts w:ascii="Times New Roman" w:hAnsi="Times New Roman" w:cs="Times New Roman"/>
          <w:color w:val="000000" w:themeColor="text1"/>
        </w:rPr>
        <w:t xml:space="preserve"> </w:t>
      </w:r>
    </w:p>
    <w:p w14:paraId="3E9BA7A9" w14:textId="481AF26F" w:rsidR="007A2370" w:rsidRPr="00CD62B4" w:rsidRDefault="00C727B7" w:rsidP="00466977">
      <w:pPr>
        <w:ind w:left="-851"/>
        <w:jc w:val="center"/>
        <w:rPr>
          <w:rFonts w:ascii="Times New Roman" w:hAnsi="Times New Roman" w:cs="Times New Roman"/>
          <w:color w:val="000000" w:themeColor="text1"/>
        </w:rPr>
      </w:pPr>
      <w:hyperlink r:id="rId12" w:history="1">
        <w:r w:rsidRPr="00CD62B4">
          <w:rPr>
            <w:rStyle w:val="Kpr"/>
            <w:rFonts w:ascii="Times New Roman" w:hAnsi="Times New Roman" w:cs="Times New Roman"/>
            <w:color w:val="000000" w:themeColor="text1"/>
            <w:u w:val="none"/>
          </w:rPr>
          <w:t>x@aydin.edu.tr</w:t>
        </w:r>
      </w:hyperlink>
    </w:p>
    <w:p w14:paraId="68F5517C" w14:textId="670BAEE6" w:rsidR="00C769B6" w:rsidRPr="00CD62B4" w:rsidRDefault="00C727B7" w:rsidP="00466977">
      <w:pPr>
        <w:ind w:left="-851"/>
        <w:jc w:val="center"/>
        <w:rPr>
          <w:rFonts w:ascii="Times New Roman" w:hAnsi="Times New Roman" w:cs="Times New Roman"/>
          <w:color w:val="000000" w:themeColor="text1"/>
        </w:rPr>
      </w:pPr>
      <w:hyperlink r:id="rId13" w:history="1">
        <w:r w:rsidRPr="00CD62B4">
          <w:rPr>
            <w:rStyle w:val="Kpr"/>
            <w:rFonts w:ascii="Times New Roman" w:hAnsi="Times New Roman" w:cs="Times New Roman"/>
            <w:color w:val="000000" w:themeColor="text1"/>
            <w:u w:val="none"/>
          </w:rPr>
          <w:t>https://orcid.org/xxxx-xxxx-xxxx-xxxx</w:t>
        </w:r>
      </w:hyperlink>
    </w:p>
    <w:p w14:paraId="24BBD801" w14:textId="77777777" w:rsidR="007A2370" w:rsidRPr="002B6B68" w:rsidRDefault="007A2370" w:rsidP="00466977">
      <w:pPr>
        <w:ind w:left="-851"/>
        <w:jc w:val="center"/>
        <w:rPr>
          <w:rFonts w:ascii="Times New Roman" w:hAnsi="Times New Roman" w:cs="Times New Roman"/>
          <w:b/>
          <w:bCs/>
        </w:rPr>
      </w:pPr>
      <w:commentRangeStart w:id="2"/>
    </w:p>
    <w:commentRangeEnd w:id="2"/>
    <w:p w14:paraId="10428DD3" w14:textId="77777777" w:rsidR="00EB4E23" w:rsidRPr="002B6B68" w:rsidRDefault="00492BCC" w:rsidP="0024689F">
      <w:pPr>
        <w:jc w:val="both"/>
        <w:rPr>
          <w:rFonts w:ascii="Times New Roman" w:hAnsi="Times New Roman" w:cs="Times New Roman"/>
          <w:b/>
          <w:bCs/>
        </w:rPr>
      </w:pPr>
      <w:r>
        <w:rPr>
          <w:rStyle w:val="AklamaBavurusu"/>
        </w:rPr>
        <w:commentReference w:id="2"/>
      </w:r>
    </w:p>
    <w:p w14:paraId="1B5288DC" w14:textId="72EDDF25" w:rsidR="007A2370" w:rsidRPr="002B6B68" w:rsidRDefault="008D6609" w:rsidP="0024689F">
      <w:pPr>
        <w:spacing w:before="120" w:after="120"/>
        <w:ind w:left="-851"/>
        <w:jc w:val="both"/>
        <w:rPr>
          <w:rFonts w:ascii="Times New Roman" w:hAnsi="Times New Roman" w:cs="Times New Roman"/>
          <w:b/>
          <w:bCs/>
        </w:rPr>
      </w:pPr>
      <w:r>
        <w:rPr>
          <w:rFonts w:ascii="Times New Roman" w:hAnsi="Times New Roman" w:cs="Times New Roman"/>
          <w:b/>
          <w:bCs/>
        </w:rPr>
        <w:t>ÖZ</w:t>
      </w:r>
      <w:commentRangeStart w:id="3"/>
      <w:r w:rsidR="00B53013" w:rsidRPr="002B6B68">
        <w:rPr>
          <w:rFonts w:ascii="Times New Roman" w:hAnsi="Times New Roman" w:cs="Times New Roman"/>
          <w:b/>
          <w:bCs/>
        </w:rPr>
        <w:t xml:space="preserve"> </w:t>
      </w:r>
      <w:commentRangeEnd w:id="3"/>
      <w:r w:rsidR="00492BCC">
        <w:rPr>
          <w:rStyle w:val="AklamaBavurusu"/>
        </w:rPr>
        <w:commentReference w:id="3"/>
      </w:r>
    </w:p>
    <w:p w14:paraId="5574A309" w14:textId="7F7490F4" w:rsidR="00466977" w:rsidRPr="0024689F" w:rsidRDefault="00246180" w:rsidP="0024689F">
      <w:pPr>
        <w:spacing w:before="120"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475E15F8" w14:textId="2E56DDD3" w:rsidR="00C769B6" w:rsidRPr="002B6B68" w:rsidRDefault="00CD62B4" w:rsidP="0024689F">
      <w:pPr>
        <w:spacing w:before="120"/>
        <w:ind w:left="-851"/>
        <w:jc w:val="both"/>
        <w:rPr>
          <w:rFonts w:ascii="Times New Roman" w:hAnsi="Times New Roman" w:cs="Times New Roman"/>
        </w:rPr>
      </w:pPr>
      <w:r>
        <w:rPr>
          <w:rFonts w:ascii="Times New Roman" w:hAnsi="Times New Roman" w:cs="Times New Roman"/>
          <w:b/>
          <w:bCs/>
          <w:i/>
          <w:iCs/>
        </w:rPr>
        <w:t>Anahtar Kelimeler</w:t>
      </w:r>
      <w:commentRangeStart w:id="4"/>
      <w:r w:rsidR="00C769B6" w:rsidRPr="002B6B68">
        <w:rPr>
          <w:rFonts w:ascii="Times New Roman" w:hAnsi="Times New Roman" w:cs="Times New Roman"/>
          <w:b/>
          <w:bCs/>
          <w:i/>
          <w:iCs/>
        </w:rPr>
        <w:t xml:space="preserve">: </w:t>
      </w:r>
      <w:r w:rsidR="00DC2000" w:rsidRPr="002B6B68">
        <w:rPr>
          <w:rFonts w:ascii="Times New Roman" w:hAnsi="Times New Roman" w:cs="Times New Roman"/>
          <w:b/>
          <w:bCs/>
          <w:i/>
          <w:iCs/>
        </w:rPr>
        <w:t xml:space="preserve"> </w:t>
      </w:r>
      <w:r w:rsidR="00DC2000" w:rsidRPr="002B6B68">
        <w:rPr>
          <w:rFonts w:ascii="Times New Roman" w:hAnsi="Times New Roman" w:cs="Times New Roman"/>
          <w:i/>
          <w:iCs/>
        </w:rPr>
        <w:t xml:space="preserve">Leadership, Martha Stewart, United Airlines, </w:t>
      </w:r>
      <w:r w:rsidR="00863F66">
        <w:rPr>
          <w:rFonts w:ascii="Times New Roman" w:hAnsi="Times New Roman" w:cs="Times New Roman"/>
          <w:i/>
          <w:iCs/>
        </w:rPr>
        <w:t>Facebook</w:t>
      </w:r>
      <w:r w:rsidR="00DC2000" w:rsidRPr="002B6B68">
        <w:rPr>
          <w:rFonts w:ascii="Times New Roman" w:hAnsi="Times New Roman" w:cs="Times New Roman"/>
          <w:i/>
          <w:iCs/>
        </w:rPr>
        <w:t xml:space="preserve">, </w:t>
      </w:r>
      <w:r w:rsidR="007A2370" w:rsidRPr="002B6B68">
        <w:rPr>
          <w:rFonts w:ascii="Times New Roman" w:hAnsi="Times New Roman" w:cs="Times New Roman"/>
          <w:i/>
          <w:iCs/>
        </w:rPr>
        <w:t>C</w:t>
      </w:r>
      <w:r w:rsidR="00DC2000" w:rsidRPr="002B6B68">
        <w:rPr>
          <w:rFonts w:ascii="Times New Roman" w:hAnsi="Times New Roman" w:cs="Times New Roman"/>
          <w:i/>
          <w:iCs/>
        </w:rPr>
        <w:t xml:space="preserve">risis </w:t>
      </w:r>
      <w:r w:rsidR="007A2370" w:rsidRPr="002B6B68">
        <w:rPr>
          <w:rFonts w:ascii="Times New Roman" w:hAnsi="Times New Roman" w:cs="Times New Roman"/>
          <w:i/>
          <w:iCs/>
        </w:rPr>
        <w:t>M</w:t>
      </w:r>
      <w:r w:rsidR="00DC2000" w:rsidRPr="002B6B68">
        <w:rPr>
          <w:rFonts w:ascii="Times New Roman" w:hAnsi="Times New Roman" w:cs="Times New Roman"/>
          <w:i/>
          <w:iCs/>
        </w:rPr>
        <w:t>anagement</w:t>
      </w:r>
      <w:r w:rsidR="00DC2000" w:rsidRPr="002B6B68">
        <w:rPr>
          <w:rFonts w:ascii="Times New Roman" w:hAnsi="Times New Roman" w:cs="Times New Roman"/>
        </w:rPr>
        <w:t xml:space="preserve">. </w:t>
      </w:r>
      <w:commentRangeEnd w:id="4"/>
      <w:r w:rsidR="00492BCC">
        <w:rPr>
          <w:rStyle w:val="AklamaBavurusu"/>
        </w:rPr>
        <w:commentReference w:id="4"/>
      </w:r>
    </w:p>
    <w:p w14:paraId="5041940B" w14:textId="044B4CEF" w:rsidR="00466977" w:rsidRDefault="00466977" w:rsidP="00466977">
      <w:pPr>
        <w:ind w:left="-851"/>
        <w:jc w:val="both"/>
        <w:rPr>
          <w:rFonts w:ascii="Times New Roman" w:hAnsi="Times New Roman" w:cs="Times New Roman"/>
        </w:rPr>
      </w:pPr>
    </w:p>
    <w:p w14:paraId="57D31EBA" w14:textId="77777777" w:rsidR="006B24BB" w:rsidRPr="002B6B68" w:rsidRDefault="006B24BB" w:rsidP="00466977">
      <w:pPr>
        <w:ind w:left="-851"/>
        <w:jc w:val="both"/>
        <w:rPr>
          <w:rFonts w:ascii="Times New Roman" w:hAnsi="Times New Roman" w:cs="Times New Roman"/>
        </w:rPr>
      </w:pPr>
    </w:p>
    <w:p w14:paraId="30A586A8" w14:textId="4976B798" w:rsidR="008D6609" w:rsidRPr="0024689F" w:rsidRDefault="00C66360" w:rsidP="008D6609">
      <w:pPr>
        <w:ind w:left="-851"/>
        <w:jc w:val="center"/>
        <w:rPr>
          <w:rFonts w:ascii="Times New Roman" w:hAnsi="Times New Roman" w:cs="Times New Roman"/>
          <w:b/>
          <w:bCs/>
          <w:sz w:val="28"/>
          <w:szCs w:val="28"/>
        </w:rPr>
      </w:pPr>
      <w:r>
        <w:rPr>
          <w:rFonts w:ascii="Times New Roman" w:hAnsi="Times New Roman" w:cs="Times New Roman"/>
          <w:b/>
          <w:bCs/>
          <w:sz w:val="28"/>
          <w:szCs w:val="28"/>
        </w:rPr>
        <w:t>TURKISH TITLE</w:t>
      </w:r>
    </w:p>
    <w:p w14:paraId="16D7AEA5" w14:textId="594E9E5C" w:rsidR="002B6B68" w:rsidRDefault="002B6B68" w:rsidP="00466977">
      <w:pPr>
        <w:ind w:left="-851"/>
        <w:jc w:val="center"/>
        <w:rPr>
          <w:rFonts w:ascii="Times New Roman" w:hAnsi="Times New Roman" w:cs="Times New Roman"/>
          <w:b/>
          <w:bCs/>
        </w:rPr>
      </w:pPr>
    </w:p>
    <w:p w14:paraId="381E12A1" w14:textId="77777777" w:rsidR="006B24BB" w:rsidRPr="002B6B68" w:rsidRDefault="006B24BB" w:rsidP="00466977">
      <w:pPr>
        <w:ind w:left="-851"/>
        <w:jc w:val="center"/>
        <w:rPr>
          <w:rFonts w:ascii="Times New Roman" w:hAnsi="Times New Roman" w:cs="Times New Roman"/>
          <w:b/>
          <w:bCs/>
        </w:rPr>
      </w:pPr>
    </w:p>
    <w:p w14:paraId="05B22096" w14:textId="320A8593" w:rsidR="00466977" w:rsidRPr="002B6B68" w:rsidRDefault="008D6609" w:rsidP="0024689F">
      <w:pPr>
        <w:spacing w:after="120"/>
        <w:ind w:left="-851"/>
        <w:jc w:val="both"/>
        <w:rPr>
          <w:rFonts w:ascii="Times New Roman" w:hAnsi="Times New Roman" w:cs="Times New Roman"/>
          <w:b/>
          <w:bCs/>
          <w:lang w:val="tr-TR"/>
        </w:rPr>
      </w:pPr>
      <w:r w:rsidRPr="002B6B68">
        <w:rPr>
          <w:rFonts w:ascii="Times New Roman" w:hAnsi="Times New Roman" w:cs="Times New Roman"/>
          <w:b/>
          <w:bCs/>
        </w:rPr>
        <w:t>ABSTRACT</w:t>
      </w:r>
      <w:r w:rsidR="00466977" w:rsidRPr="002B6B68">
        <w:rPr>
          <w:rFonts w:ascii="Times New Roman" w:hAnsi="Times New Roman" w:cs="Times New Roman"/>
          <w:b/>
          <w:bCs/>
          <w:lang w:val="tr-TR"/>
        </w:rPr>
        <w:t xml:space="preserve"> </w:t>
      </w:r>
    </w:p>
    <w:p w14:paraId="0878E2A6" w14:textId="77291178" w:rsidR="00246180" w:rsidRPr="00AC1621" w:rsidRDefault="00246180" w:rsidP="00AC1621">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0881A786" w14:textId="6E63A5AA" w:rsidR="00466977" w:rsidRPr="002B6B68" w:rsidRDefault="00CD62B4" w:rsidP="00466977">
      <w:pPr>
        <w:ind w:left="-851"/>
        <w:jc w:val="both"/>
        <w:rPr>
          <w:rFonts w:ascii="Times New Roman" w:hAnsi="Times New Roman" w:cs="Times New Roman"/>
          <w:i/>
          <w:iCs/>
          <w:lang w:val="tr-TR"/>
        </w:rPr>
      </w:pPr>
      <w:r w:rsidRPr="002B6B68">
        <w:rPr>
          <w:rFonts w:ascii="Times New Roman" w:hAnsi="Times New Roman" w:cs="Times New Roman"/>
          <w:b/>
          <w:bCs/>
          <w:i/>
          <w:iCs/>
        </w:rPr>
        <w:t>Keywords:</w:t>
      </w:r>
      <w:r w:rsidR="00466977" w:rsidRPr="002B6B68">
        <w:rPr>
          <w:rFonts w:ascii="Times New Roman" w:hAnsi="Times New Roman" w:cs="Times New Roman"/>
          <w:b/>
          <w:bCs/>
          <w:i/>
          <w:iCs/>
          <w:lang w:val="tr-TR"/>
        </w:rPr>
        <w:t xml:space="preserve"> </w:t>
      </w:r>
      <w:r w:rsidR="00466977" w:rsidRPr="002B6B68">
        <w:rPr>
          <w:rFonts w:ascii="Times New Roman" w:hAnsi="Times New Roman" w:cs="Times New Roman"/>
          <w:i/>
          <w:iCs/>
          <w:lang w:val="tr-TR"/>
        </w:rPr>
        <w:t xml:space="preserve">Liderlik, Martha Stewart, United Airlines, </w:t>
      </w:r>
      <w:r w:rsidR="00863F66">
        <w:rPr>
          <w:rFonts w:ascii="Times New Roman" w:hAnsi="Times New Roman" w:cs="Times New Roman"/>
          <w:i/>
          <w:iCs/>
          <w:lang w:val="tr-TR"/>
        </w:rPr>
        <w:t>Facebook</w:t>
      </w:r>
      <w:r w:rsidR="00466977" w:rsidRPr="002B6B68">
        <w:rPr>
          <w:rFonts w:ascii="Times New Roman" w:hAnsi="Times New Roman" w:cs="Times New Roman"/>
          <w:i/>
          <w:iCs/>
          <w:lang w:val="tr-TR"/>
        </w:rPr>
        <w:t xml:space="preserve">, Kriz Yönetimi. </w:t>
      </w:r>
    </w:p>
    <w:p w14:paraId="3DDA7783" w14:textId="77777777" w:rsidR="00DC2000" w:rsidRPr="002B6B68" w:rsidRDefault="00DC2000" w:rsidP="00F96F31">
      <w:pPr>
        <w:jc w:val="both"/>
        <w:rPr>
          <w:rFonts w:ascii="Times New Roman" w:hAnsi="Times New Roman" w:cs="Times New Roman"/>
        </w:rPr>
      </w:pPr>
    </w:p>
    <w:p w14:paraId="2A7303EF" w14:textId="35E4C838" w:rsidR="00C769B6" w:rsidRPr="002B6B68" w:rsidRDefault="00C66360" w:rsidP="0024689F">
      <w:pPr>
        <w:spacing w:after="120"/>
        <w:ind w:left="-851"/>
        <w:jc w:val="both"/>
        <w:rPr>
          <w:rFonts w:ascii="Times New Roman" w:hAnsi="Times New Roman" w:cs="Times New Roman"/>
          <w:b/>
          <w:bCs/>
        </w:rPr>
      </w:pPr>
      <w:r>
        <w:rPr>
          <w:rFonts w:ascii="Times New Roman" w:hAnsi="Times New Roman" w:cs="Times New Roman"/>
          <w:b/>
          <w:bCs/>
        </w:rPr>
        <w:t>INTRODUCING</w:t>
      </w:r>
      <w:r w:rsidR="00B53013" w:rsidRPr="002B6B68">
        <w:rPr>
          <w:rFonts w:ascii="Times New Roman" w:hAnsi="Times New Roman" w:cs="Times New Roman"/>
          <w:b/>
          <w:bCs/>
        </w:rPr>
        <w:t xml:space="preserve"> </w:t>
      </w:r>
    </w:p>
    <w:p w14:paraId="5B35E4F2" w14:textId="732434D1" w:rsidR="00EB4E23" w:rsidRPr="002B6B68" w:rsidRDefault="00246180" w:rsidP="0024689F">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EB4E23" w:rsidRPr="002B6B68">
        <w:rPr>
          <w:rFonts w:ascii="Times New Roman" w:hAnsi="Times New Roman" w:cs="Times New Roman"/>
        </w:rPr>
        <w:t xml:space="preserve">. </w:t>
      </w:r>
    </w:p>
    <w:p w14:paraId="4CCDBFC5" w14:textId="77777777" w:rsidR="002B6B68" w:rsidRDefault="002B6B68" w:rsidP="00466977">
      <w:pPr>
        <w:ind w:left="-851"/>
        <w:jc w:val="both"/>
        <w:rPr>
          <w:rFonts w:ascii="Times New Roman" w:hAnsi="Times New Roman" w:cs="Times New Roman"/>
        </w:rPr>
      </w:pPr>
    </w:p>
    <w:p w14:paraId="0AF2BB0C" w14:textId="3FF64503" w:rsidR="00EB4E23"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commentRangeStart w:id="5"/>
      <w:r w:rsidR="00BC10BD" w:rsidRPr="002B6B68">
        <w:rPr>
          <w:rFonts w:ascii="Times New Roman" w:hAnsi="Times New Roman" w:cs="Times New Roman"/>
        </w:rPr>
        <w:t>(</w:t>
      </w:r>
      <w:r w:rsidR="00CD62B4">
        <w:rPr>
          <w:rFonts w:ascii="Times New Roman" w:hAnsi="Times New Roman" w:cs="Times New Roman"/>
        </w:rPr>
        <w:t>URL-1</w:t>
      </w:r>
      <w:r w:rsidR="00BC10BD" w:rsidRPr="002B6B68">
        <w:rPr>
          <w:rFonts w:ascii="Times New Roman" w:hAnsi="Times New Roman" w:cs="Times New Roman"/>
        </w:rPr>
        <w:t xml:space="preserve">). </w:t>
      </w:r>
      <w:commentRangeEnd w:id="5"/>
      <w:r w:rsidR="00CD62B4">
        <w:rPr>
          <w:rStyle w:val="AklamaBavurusu"/>
        </w:rPr>
        <w:commentReference w:id="5"/>
      </w:r>
    </w:p>
    <w:p w14:paraId="48311A85" w14:textId="72D3310E" w:rsidR="00BC10BD" w:rsidRPr="002B6B68" w:rsidRDefault="00246180" w:rsidP="00466977">
      <w:pPr>
        <w:ind w:left="-851"/>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w:t>
      </w:r>
      <w:r w:rsidRPr="00246180">
        <w:rPr>
          <w:rFonts w:ascii="Times New Roman" w:hAnsi="Times New Roman" w:cs="Times New Roman"/>
        </w:rPr>
        <w:lastRenderedPageBreak/>
        <w:t>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BC10BD" w:rsidRPr="002B6B68">
        <w:rPr>
          <w:rFonts w:ascii="Times New Roman" w:hAnsi="Times New Roman" w:cs="Times New Roman"/>
        </w:rPr>
        <w:t xml:space="preserve"> </w:t>
      </w:r>
    </w:p>
    <w:p w14:paraId="0DD1FAFF" w14:textId="77777777" w:rsidR="002B6B68" w:rsidRDefault="002B6B68" w:rsidP="00466977">
      <w:pPr>
        <w:ind w:left="-851"/>
        <w:jc w:val="both"/>
        <w:rPr>
          <w:rFonts w:ascii="Times New Roman" w:hAnsi="Times New Roman" w:cs="Times New Roman"/>
        </w:rPr>
      </w:pPr>
    </w:p>
    <w:p w14:paraId="27DB3112" w14:textId="4D2C0EF1" w:rsidR="005955E7"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5A725087" w14:textId="6E8833F1" w:rsidR="007A2370" w:rsidRPr="002B6B68" w:rsidRDefault="007A2370" w:rsidP="00466977">
      <w:pPr>
        <w:ind w:left="-851"/>
        <w:jc w:val="both"/>
        <w:rPr>
          <w:rFonts w:ascii="Times New Roman" w:hAnsi="Times New Roman" w:cs="Times New Roman"/>
        </w:rPr>
      </w:pPr>
    </w:p>
    <w:p w14:paraId="219BA9FD" w14:textId="4B83A3FE" w:rsidR="0007342E" w:rsidRPr="005B08DC" w:rsidRDefault="005B08DC" w:rsidP="0024689F">
      <w:pPr>
        <w:spacing w:after="120"/>
        <w:ind w:left="-851"/>
        <w:jc w:val="both"/>
        <w:rPr>
          <w:rFonts w:ascii="Times New Roman" w:hAnsi="Times New Roman" w:cs="Times New Roman"/>
          <w:b/>
          <w:bCs/>
        </w:rPr>
      </w:pPr>
      <w:r w:rsidRPr="005B08DC">
        <w:rPr>
          <w:rFonts w:ascii="Times New Roman" w:hAnsi="Times New Roman" w:cs="Times New Roman"/>
          <w:b/>
          <w:bCs/>
        </w:rPr>
        <w:t>LOREM IPSUM DOLOR SIT AMET</w:t>
      </w:r>
    </w:p>
    <w:p w14:paraId="6EE08695" w14:textId="6C46D2BC" w:rsidR="002B6B68" w:rsidRDefault="00246180" w:rsidP="005B08DC">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A38FA" w:rsidRPr="002B6B68">
        <w:rPr>
          <w:rFonts w:ascii="Times New Roman" w:hAnsi="Times New Roman" w:cs="Times New Roman"/>
        </w:rPr>
        <w:t xml:space="preserve"> </w:t>
      </w:r>
    </w:p>
    <w:p w14:paraId="73EF48EB" w14:textId="28A7F3E5" w:rsidR="007A38FA"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7A38FA" w:rsidRPr="002B6B68">
        <w:rPr>
          <w:rFonts w:ascii="Times New Roman" w:hAnsi="Times New Roman" w:cs="Times New Roman"/>
        </w:rPr>
        <w:t xml:space="preserve">(Jackson-Cherry &amp; Erford, 2017). According to Coombs (2007),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33056C83" w14:textId="77777777" w:rsidR="00246180" w:rsidRDefault="00246180" w:rsidP="00466977">
      <w:pPr>
        <w:ind w:left="-851"/>
        <w:jc w:val="both"/>
        <w:rPr>
          <w:rFonts w:ascii="Times New Roman" w:hAnsi="Times New Roman" w:cs="Times New Roman"/>
        </w:rPr>
      </w:pPr>
    </w:p>
    <w:p w14:paraId="373ACA40" w14:textId="7F241521" w:rsidR="0007342E"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7A38FA" w:rsidRPr="002B6B68">
        <w:rPr>
          <w:rFonts w:ascii="Times New Roman" w:hAnsi="Times New Roman" w:cs="Times New Roman"/>
        </w:rPr>
        <w:t>(Coombs, 2007)</w:t>
      </w:r>
      <w:r w:rsidR="0007342E" w:rsidRPr="002B6B68">
        <w:rPr>
          <w:rFonts w:ascii="Times New Roman" w:hAnsi="Times New Roman" w:cs="Times New Roman"/>
        </w:rPr>
        <w:t xml:space="preserve">. As the uncertainty </w:t>
      </w:r>
      <w:r w:rsidR="00F0597D" w:rsidRPr="002B6B68">
        <w:rPr>
          <w:rFonts w:ascii="Times New Roman" w:hAnsi="Times New Roman" w:cs="Times New Roman"/>
        </w:rPr>
        <w:t>accelerates</w:t>
      </w:r>
      <w:r w:rsidR="0007342E" w:rsidRPr="002B6B68">
        <w:rPr>
          <w:rFonts w:ascii="Times New Roman" w:hAnsi="Times New Roman" w:cs="Times New Roman"/>
        </w:rPr>
        <w:t xml:space="preserve">, it increases </w:t>
      </w:r>
      <w:r w:rsidR="00F0597D" w:rsidRPr="002B6B68">
        <w:rPr>
          <w:rFonts w:ascii="Times New Roman" w:hAnsi="Times New Roman" w:cs="Times New Roman"/>
        </w:rPr>
        <w:t xml:space="preserve">the emergence of a potential crisis. </w:t>
      </w:r>
    </w:p>
    <w:p w14:paraId="7C17DCAA" w14:textId="77777777" w:rsidR="002B6B68" w:rsidRDefault="002B6B68" w:rsidP="00466977">
      <w:pPr>
        <w:ind w:left="-851"/>
        <w:jc w:val="both"/>
        <w:rPr>
          <w:rFonts w:ascii="Times New Roman" w:hAnsi="Times New Roman" w:cs="Times New Roman"/>
        </w:rPr>
      </w:pPr>
    </w:p>
    <w:p w14:paraId="5FE46DB2" w14:textId="01EC2A99" w:rsid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A38FA" w:rsidRPr="002B6B68">
        <w:rPr>
          <w:rFonts w:ascii="Times New Roman" w:hAnsi="Times New Roman" w:cs="Times New Roman"/>
        </w:rPr>
        <w:t xml:space="preserve"> (Balaban, 2018)</w:t>
      </w:r>
      <w:r w:rsidR="0007342E" w:rsidRPr="002B6B68">
        <w:rPr>
          <w:rFonts w:ascii="Times New Roman" w:hAnsi="Times New Roman" w:cs="Times New Roman"/>
        </w:rPr>
        <w:t xml:space="preserve">. </w:t>
      </w:r>
      <w:r w:rsidRPr="00246180">
        <w:rPr>
          <w:rFonts w:ascii="Times New Roman" w:hAnsi="Times New Roman" w:cs="Times New Roman"/>
        </w:rPr>
        <w:t xml:space="preserve">Lorem ipsum dolor sit amet, consetetur sadipscing elitr, sed diam nonumy eirmod tempor invidunt ut labore et dolore magna aliquyam erat, sed diam </w:t>
      </w:r>
      <w:r w:rsidRPr="00246180">
        <w:rPr>
          <w:rFonts w:ascii="Times New Roman" w:hAnsi="Times New Roman" w:cs="Times New Roman"/>
        </w:rPr>
        <w:lastRenderedPageBreak/>
        <w:t>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5C2AE6F4" w14:textId="77777777" w:rsidR="00246180" w:rsidRDefault="00246180" w:rsidP="00466977">
      <w:pPr>
        <w:ind w:left="-851"/>
        <w:jc w:val="both"/>
        <w:rPr>
          <w:rFonts w:ascii="Times New Roman" w:hAnsi="Times New Roman" w:cs="Times New Roman"/>
        </w:rPr>
      </w:pPr>
    </w:p>
    <w:p w14:paraId="205FABDD" w14:textId="2CB725BC" w:rsidR="0007342E"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E87298" w:rsidRPr="002B6B68">
        <w:rPr>
          <w:rFonts w:ascii="Times New Roman" w:hAnsi="Times New Roman" w:cs="Times New Roman"/>
        </w:rPr>
        <w:t xml:space="preserve">(Coombs, 2007; Dirlik, 2018). </w:t>
      </w:r>
      <w:r w:rsidR="0007342E" w:rsidRPr="002B6B68">
        <w:rPr>
          <w:rFonts w:ascii="Times New Roman" w:hAnsi="Times New Roman" w:cs="Times New Roman"/>
        </w:rPr>
        <w:t xml:space="preserve">The </w:t>
      </w:r>
      <w:r w:rsidR="00E87298" w:rsidRPr="002B6B68">
        <w:rPr>
          <w:rFonts w:ascii="Times New Roman" w:hAnsi="Times New Roman" w:cs="Times New Roman"/>
        </w:rPr>
        <w:t>responsibility</w:t>
      </w:r>
      <w:r w:rsidR="0007342E" w:rsidRPr="002B6B68">
        <w:rPr>
          <w:rFonts w:ascii="Times New Roman" w:hAnsi="Times New Roman" w:cs="Times New Roman"/>
        </w:rPr>
        <w:t xml:space="preserve"> of </w:t>
      </w:r>
      <w:r w:rsidR="00E87298" w:rsidRPr="002B6B68">
        <w:rPr>
          <w:rFonts w:ascii="Times New Roman" w:hAnsi="Times New Roman" w:cs="Times New Roman"/>
        </w:rPr>
        <w:t xml:space="preserve">organizational </w:t>
      </w:r>
      <w:r w:rsidR="0007342E" w:rsidRPr="002B6B68">
        <w:rPr>
          <w:rFonts w:ascii="Times New Roman" w:hAnsi="Times New Roman" w:cs="Times New Roman"/>
        </w:rPr>
        <w:t xml:space="preserve">leaders and managers is to survive </w:t>
      </w:r>
      <w:r w:rsidR="00E87298" w:rsidRPr="002B6B68">
        <w:rPr>
          <w:rFonts w:ascii="Times New Roman" w:hAnsi="Times New Roman" w:cs="Times New Roman"/>
        </w:rPr>
        <w:t xml:space="preserve">the </w:t>
      </w:r>
      <w:r w:rsidR="0007342E" w:rsidRPr="002B6B68">
        <w:rPr>
          <w:rFonts w:ascii="Times New Roman" w:hAnsi="Times New Roman" w:cs="Times New Roman"/>
        </w:rPr>
        <w:t>crisis process with minimal damage</w:t>
      </w:r>
      <w:r w:rsidR="00E87298" w:rsidRPr="002B6B68">
        <w:rPr>
          <w:rFonts w:ascii="Times New Roman" w:hAnsi="Times New Roman" w:cs="Times New Roman"/>
        </w:rPr>
        <w:t>, by detecting early signals</w:t>
      </w:r>
      <w:r w:rsidR="0041716F" w:rsidRPr="002B6B68">
        <w:rPr>
          <w:rFonts w:ascii="Times New Roman" w:hAnsi="Times New Roman" w:cs="Times New Roman"/>
        </w:rPr>
        <w:t xml:space="preserve"> when possible. </w:t>
      </w:r>
    </w:p>
    <w:p w14:paraId="5F69E586" w14:textId="77777777" w:rsidR="00413F7B" w:rsidRPr="002B6B68" w:rsidRDefault="00413F7B" w:rsidP="00466977">
      <w:pPr>
        <w:ind w:left="-851"/>
        <w:jc w:val="both"/>
        <w:rPr>
          <w:rFonts w:ascii="Times New Roman" w:hAnsi="Times New Roman" w:cs="Times New Roman"/>
        </w:rPr>
      </w:pPr>
    </w:p>
    <w:p w14:paraId="2482E9E9" w14:textId="7C4DD325" w:rsidR="0007342E"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0CF8F58A" w14:textId="45F07352" w:rsidR="00475C2B" w:rsidRPr="002B6B68" w:rsidRDefault="00475C2B" w:rsidP="00466977">
      <w:pPr>
        <w:ind w:left="-851"/>
        <w:jc w:val="both"/>
        <w:rPr>
          <w:rFonts w:ascii="Times New Roman" w:hAnsi="Times New Roman" w:cs="Times New Roman"/>
        </w:rPr>
      </w:pPr>
    </w:p>
    <w:p w14:paraId="10C05981" w14:textId="2A1BA4D0" w:rsidR="0007342E" w:rsidRPr="005B08DC" w:rsidRDefault="005B08DC" w:rsidP="0024689F">
      <w:pPr>
        <w:spacing w:after="120"/>
        <w:ind w:left="-851"/>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r w:rsidR="007A2370" w:rsidRPr="005B08DC">
        <w:rPr>
          <w:rFonts w:ascii="Times New Roman" w:hAnsi="Times New Roman" w:cs="Times New Roman"/>
          <w:b/>
          <w:bCs/>
        </w:rPr>
        <w:t xml:space="preserve"> </w:t>
      </w:r>
    </w:p>
    <w:p w14:paraId="60B14CF6" w14:textId="0FC079ED" w:rsidR="00B720D5" w:rsidRPr="002B6B68" w:rsidRDefault="00246180" w:rsidP="0024689F">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E87298" w:rsidRPr="002B6B68">
        <w:rPr>
          <w:rFonts w:ascii="Times New Roman" w:hAnsi="Times New Roman" w:cs="Times New Roman"/>
        </w:rPr>
        <w:t>(</w:t>
      </w:r>
      <w:r w:rsidR="00CD62B4">
        <w:rPr>
          <w:rFonts w:ascii="Times New Roman" w:hAnsi="Times New Roman" w:cs="Times New Roman"/>
        </w:rPr>
        <w:t>URL-2</w:t>
      </w:r>
      <w:r w:rsidR="00E87298" w:rsidRPr="002B6B68">
        <w:rPr>
          <w:rFonts w:ascii="Times New Roman" w:hAnsi="Times New Roman" w:cs="Times New Roman"/>
        </w:rPr>
        <w:t>)</w:t>
      </w:r>
      <w:r w:rsidR="00B720D5" w:rsidRPr="002B6B68">
        <w:rPr>
          <w:rFonts w:ascii="Times New Roman" w:hAnsi="Times New Roman" w:cs="Times New Roman"/>
        </w:rPr>
        <w:t xml:space="preserve">. </w:t>
      </w:r>
    </w:p>
    <w:p w14:paraId="6835101B" w14:textId="77777777" w:rsidR="002B6B68" w:rsidRDefault="002B6B68" w:rsidP="00466977">
      <w:pPr>
        <w:ind w:left="-851"/>
        <w:jc w:val="both"/>
        <w:rPr>
          <w:rFonts w:ascii="Times New Roman" w:hAnsi="Times New Roman" w:cs="Times New Roman"/>
        </w:rPr>
      </w:pPr>
    </w:p>
    <w:p w14:paraId="61478CE6" w14:textId="5C0D1042" w:rsid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7C35A078" w14:textId="77777777" w:rsidR="00246180" w:rsidRDefault="00246180" w:rsidP="00466977">
      <w:pPr>
        <w:ind w:left="-851"/>
        <w:jc w:val="both"/>
        <w:rPr>
          <w:rFonts w:ascii="Times New Roman" w:hAnsi="Times New Roman" w:cs="Times New Roman"/>
        </w:rPr>
      </w:pPr>
    </w:p>
    <w:p w14:paraId="041F1900" w14:textId="47AF4F5B" w:rsidR="00043023"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8D5249" w:rsidRPr="002B6B68">
        <w:rPr>
          <w:rFonts w:ascii="Times New Roman" w:hAnsi="Times New Roman" w:cs="Times New Roman"/>
        </w:rPr>
        <w:t>(Sebastian, 2015)</w:t>
      </w:r>
      <w:r w:rsidR="00B720D5"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4D9837DE" w14:textId="77777777" w:rsidR="00413F7B" w:rsidRPr="002B6B68" w:rsidRDefault="00413F7B" w:rsidP="00466977">
      <w:pPr>
        <w:ind w:left="-851"/>
        <w:jc w:val="both"/>
        <w:rPr>
          <w:rFonts w:ascii="Times New Roman" w:hAnsi="Times New Roman" w:cs="Times New Roman"/>
        </w:rPr>
      </w:pPr>
    </w:p>
    <w:p w14:paraId="3C032EF5" w14:textId="67A6AA2F" w:rsidR="00B720D5" w:rsidRDefault="00246180" w:rsidP="00246180">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7FDBCC4D" w14:textId="77777777" w:rsidR="00246180" w:rsidRPr="002B6B68" w:rsidRDefault="00246180" w:rsidP="00246180">
      <w:pPr>
        <w:ind w:left="-851"/>
        <w:jc w:val="both"/>
        <w:rPr>
          <w:rFonts w:ascii="Times New Roman" w:hAnsi="Times New Roman" w:cs="Times New Roman"/>
        </w:rPr>
      </w:pPr>
    </w:p>
    <w:p w14:paraId="7A76EAE4" w14:textId="166FFFA5" w:rsidR="00C769B6" w:rsidRPr="002B6B68" w:rsidRDefault="005B08DC" w:rsidP="005B08DC">
      <w:pPr>
        <w:spacing w:after="120"/>
        <w:ind w:left="-851"/>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 xml:space="preserve">met </w:t>
      </w:r>
      <w:r w:rsidR="00133A83" w:rsidRPr="002B6B68">
        <w:rPr>
          <w:rFonts w:ascii="Times New Roman" w:hAnsi="Times New Roman" w:cs="Times New Roman"/>
          <w:b/>
          <w:bCs/>
        </w:rPr>
        <w:t xml:space="preserve"> </w:t>
      </w:r>
    </w:p>
    <w:p w14:paraId="43BBEEC5" w14:textId="3F846ACB" w:rsidR="00C769B6" w:rsidRDefault="00246180" w:rsidP="0024689F">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(Hogg &amp; Adelman, 2013)</w:t>
      </w:r>
      <w:r w:rsidR="00C769B6"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8D5249" w:rsidRPr="002B6B68">
        <w:rPr>
          <w:rFonts w:ascii="Times New Roman" w:hAnsi="Times New Roman" w:cs="Times New Roman"/>
        </w:rPr>
        <w:t>(Hogg &amp; Adelman, 2013)</w:t>
      </w:r>
      <w:r w:rsidR="00C769B6" w:rsidRPr="002B6B68">
        <w:rPr>
          <w:rFonts w:ascii="Times New Roman" w:hAnsi="Times New Roman" w:cs="Times New Roman"/>
        </w:rPr>
        <w:t>.</w:t>
      </w:r>
    </w:p>
    <w:p w14:paraId="70D757D1" w14:textId="13F0B7FB" w:rsidR="00811382" w:rsidRPr="00F36EAB" w:rsidRDefault="00811382" w:rsidP="00811382">
      <w:pPr>
        <w:spacing w:after="120"/>
        <w:ind w:left="-851"/>
        <w:jc w:val="both"/>
        <w:rPr>
          <w:rFonts w:ascii="Times New Roman" w:hAnsi="Times New Roman" w:cs="Times New Roman"/>
          <w:b/>
          <w:bCs/>
          <w:sz w:val="24"/>
          <w:szCs w:val="24"/>
        </w:rPr>
      </w:pPr>
      <w:r>
        <w:rPr>
          <w:rFonts w:ascii="Times New Roman" w:hAnsi="Times New Roman" w:cs="Times New Roman"/>
          <w:b/>
          <w:bCs/>
          <w:sz w:val="24"/>
          <w:szCs w:val="24"/>
        </w:rPr>
        <w:t>Picture</w:t>
      </w:r>
      <w:r w:rsidRPr="00F36EAB">
        <w:rPr>
          <w:rFonts w:ascii="Times New Roman" w:hAnsi="Times New Roman" w:cs="Times New Roman"/>
          <w:b/>
          <w:bCs/>
          <w:sz w:val="24"/>
          <w:szCs w:val="24"/>
        </w:rPr>
        <w:t xml:space="preserve"> 1 </w:t>
      </w:r>
    </w:p>
    <w:p w14:paraId="1050CFD6" w14:textId="77777777" w:rsidR="00811382" w:rsidRPr="00F36EAB" w:rsidRDefault="00811382" w:rsidP="00811382">
      <w:pPr>
        <w:spacing w:after="120"/>
        <w:ind w:left="-851"/>
        <w:jc w:val="both"/>
        <w:rPr>
          <w:rFonts w:ascii="Times New Roman" w:hAnsi="Times New Roman" w:cs="Times New Roman"/>
          <w:i/>
          <w:iCs/>
          <w:sz w:val="24"/>
          <w:szCs w:val="24"/>
        </w:rPr>
      </w:pPr>
      <w:r w:rsidRPr="00F36EAB">
        <w:rPr>
          <w:rFonts w:ascii="Times New Roman" w:hAnsi="Times New Roman" w:cs="Times New Roman"/>
          <w:i/>
          <w:iCs/>
          <w:sz w:val="24"/>
          <w:szCs w:val="24"/>
        </w:rPr>
        <w:t>Lorem Ipsum Dolor Sit Amet</w:t>
      </w:r>
      <w:commentRangeStart w:id="6"/>
      <w:commentRangeEnd w:id="6"/>
      <w:r w:rsidRPr="00F36EAB">
        <w:rPr>
          <w:rStyle w:val="AklamaBavurusu"/>
          <w:rFonts w:ascii="Times New Roman" w:hAnsi="Times New Roman" w:cs="Times New Roman"/>
          <w:i/>
          <w:iCs/>
          <w:sz w:val="24"/>
          <w:szCs w:val="24"/>
        </w:rPr>
        <w:commentReference w:id="6"/>
      </w:r>
    </w:p>
    <w:p w14:paraId="0741EF3B" w14:textId="77777777" w:rsidR="00811382" w:rsidRPr="00093985" w:rsidRDefault="00811382" w:rsidP="00811382">
      <w:pPr>
        <w:spacing w:after="120"/>
        <w:ind w:left="-851"/>
        <w:jc w:val="center"/>
        <w:rPr>
          <w:rFonts w:ascii="Times New Roman" w:hAnsi="Times New Roman" w:cs="Times New Roman"/>
          <w:sz w:val="24"/>
          <w:szCs w:val="24"/>
        </w:rPr>
      </w:pPr>
      <w:r w:rsidRPr="00093985">
        <w:rPr>
          <w:rFonts w:ascii="Times New Roman" w:hAnsi="Times New Roman" w:cs="Times New Roman"/>
          <w:noProof/>
          <w:sz w:val="24"/>
          <w:szCs w:val="24"/>
        </w:rPr>
        <w:drawing>
          <wp:inline distT="0" distB="0" distL="0" distR="0" wp14:anchorId="55A825F6" wp14:editId="5DB685D3">
            <wp:extent cx="2451100" cy="1244600"/>
            <wp:effectExtent l="0" t="0" r="0" b="0"/>
            <wp:docPr id="6" name="Resim 6" descr="metin, yazı tipi, grafik, kırmız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metin, yazı tipi, grafik, kırmızı içeren bir resim&#10;&#10;Açıklama otomatik olarak oluşturuldu"/>
                    <pic:cNvPicPr/>
                  </pic:nvPicPr>
                  <pic:blipFill>
                    <a:blip r:embed="rId14">
                      <a:extLst>
                        <a:ext uri="{28A0092B-C50C-407E-A947-70E740481C1C}">
                          <a14:useLocalDpi xmlns:a14="http://schemas.microsoft.com/office/drawing/2010/main" val="0"/>
                        </a:ext>
                      </a:extLst>
                    </a:blip>
                    <a:stretch>
                      <a:fillRect/>
                    </a:stretch>
                  </pic:blipFill>
                  <pic:spPr>
                    <a:xfrm>
                      <a:off x="0" y="0"/>
                      <a:ext cx="2451100" cy="1244600"/>
                    </a:xfrm>
                    <a:prstGeom prst="rect">
                      <a:avLst/>
                    </a:prstGeom>
                  </pic:spPr>
                </pic:pic>
              </a:graphicData>
            </a:graphic>
          </wp:inline>
        </w:drawing>
      </w:r>
    </w:p>
    <w:p w14:paraId="07835D8A" w14:textId="5205C2DB" w:rsidR="00811382" w:rsidRPr="00F36EAB" w:rsidRDefault="00811382" w:rsidP="00811382">
      <w:pPr>
        <w:spacing w:after="120"/>
        <w:ind w:left="-851"/>
        <w:rPr>
          <w:rFonts w:ascii="Times New Roman" w:hAnsi="Times New Roman" w:cs="Times New Roman"/>
          <w:sz w:val="21"/>
          <w:szCs w:val="21"/>
        </w:rPr>
      </w:pPr>
      <w:commentRangeStart w:id="7"/>
      <w:r w:rsidRPr="00F36EAB">
        <w:rPr>
          <w:rFonts w:ascii="Times New Roman" w:hAnsi="Times New Roman" w:cs="Times New Roman"/>
          <w:sz w:val="21"/>
          <w:szCs w:val="21"/>
        </w:rPr>
        <w:t xml:space="preserve"> </w:t>
      </w:r>
      <w:r w:rsidRPr="00F36EAB">
        <w:rPr>
          <w:rFonts w:ascii="Times New Roman" w:hAnsi="Times New Roman" w:cs="Times New Roman"/>
          <w:b/>
          <w:bCs/>
          <w:sz w:val="21"/>
          <w:szCs w:val="21"/>
        </w:rPr>
        <w:t>(</w:t>
      </w:r>
      <w:r>
        <w:rPr>
          <w:rFonts w:ascii="Times New Roman" w:hAnsi="Times New Roman" w:cs="Times New Roman"/>
          <w:sz w:val="21"/>
          <w:szCs w:val="21"/>
        </w:rPr>
        <w:t>Source</w:t>
      </w:r>
      <w:r w:rsidRPr="00F36EAB">
        <w:rPr>
          <w:rFonts w:ascii="Times New Roman" w:hAnsi="Times New Roman" w:cs="Times New Roman"/>
          <w:sz w:val="21"/>
          <w:szCs w:val="21"/>
        </w:rPr>
        <w:t>:</w:t>
      </w:r>
      <w:r w:rsidRPr="00F36EAB">
        <w:rPr>
          <w:rFonts w:ascii="Times New Roman" w:hAnsi="Times New Roman" w:cs="Times New Roman"/>
          <w:b/>
          <w:bCs/>
          <w:sz w:val="21"/>
          <w:szCs w:val="21"/>
        </w:rPr>
        <w:t xml:space="preserve"> </w:t>
      </w:r>
      <w:r w:rsidRPr="00F36EAB">
        <w:rPr>
          <w:rFonts w:ascii="Times New Roman" w:hAnsi="Times New Roman" w:cs="Times New Roman"/>
          <w:sz w:val="21"/>
          <w:szCs w:val="21"/>
        </w:rPr>
        <w:t>Tichy &amp; Devanna,1996).</w:t>
      </w:r>
      <w:commentRangeEnd w:id="7"/>
      <w:r>
        <w:rPr>
          <w:rStyle w:val="AklamaBavurusu"/>
        </w:rPr>
        <w:commentReference w:id="7"/>
      </w:r>
    </w:p>
    <w:p w14:paraId="28823160" w14:textId="77777777" w:rsidR="002B6B68" w:rsidRDefault="002B6B68" w:rsidP="00466977">
      <w:pPr>
        <w:ind w:left="-851"/>
        <w:jc w:val="both"/>
        <w:rPr>
          <w:rFonts w:ascii="Times New Roman" w:hAnsi="Times New Roman" w:cs="Times New Roman"/>
        </w:rPr>
      </w:pPr>
    </w:p>
    <w:p w14:paraId="3D92F235" w14:textId="60C915F8" w:rsidR="00C769B6"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C769B6" w:rsidRPr="002B6B68">
        <w:rPr>
          <w:rFonts w:ascii="Times New Roman" w:hAnsi="Times New Roman" w:cs="Times New Roman"/>
        </w:rPr>
        <w:t xml:space="preserve">. For example, according to Diamond (2016),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D5249" w:rsidRPr="002B6B68">
        <w:rPr>
          <w:rFonts w:ascii="Times New Roman" w:hAnsi="Times New Roman" w:cs="Times New Roman"/>
        </w:rPr>
        <w:t xml:space="preserve"> (Wang &amp; Guan, 2018)</w:t>
      </w:r>
      <w:r w:rsidR="00C769B6" w:rsidRPr="002B6B68">
        <w:rPr>
          <w:rFonts w:ascii="Times New Roman" w:hAnsi="Times New Roman" w:cs="Times New Roman"/>
        </w:rPr>
        <w:t xml:space="preserve">. </w:t>
      </w:r>
    </w:p>
    <w:p w14:paraId="766F5049" w14:textId="77777777" w:rsidR="002B6B68" w:rsidRDefault="002B6B68" w:rsidP="00466977">
      <w:pPr>
        <w:ind w:left="-851"/>
        <w:jc w:val="both"/>
        <w:rPr>
          <w:rFonts w:ascii="Times New Roman" w:hAnsi="Times New Roman" w:cs="Times New Roman"/>
        </w:rPr>
      </w:pPr>
    </w:p>
    <w:p w14:paraId="2265C63F" w14:textId="2AB765C9" w:rsidR="00C769B6" w:rsidRPr="002B6B68" w:rsidRDefault="00246180" w:rsidP="00466977">
      <w:pPr>
        <w:ind w:left="-851"/>
        <w:jc w:val="both"/>
        <w:rPr>
          <w:rFonts w:ascii="Times New Roman" w:hAnsi="Times New Roman" w:cs="Times New Roman"/>
        </w:rPr>
      </w:pPr>
      <w:r w:rsidRPr="00246180">
        <w:rPr>
          <w:rFonts w:ascii="Times New Roman" w:hAnsi="Times New Roman" w:cs="Times New Roman"/>
        </w:rPr>
        <w:lastRenderedPageBreak/>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D5249" w:rsidRPr="002B6B68">
        <w:rPr>
          <w:rFonts w:ascii="Times New Roman" w:hAnsi="Times New Roman" w:cs="Times New Roman"/>
        </w:rPr>
        <w:t xml:space="preserve"> (Guo et al., 2018)</w:t>
      </w:r>
      <w:r w:rsidR="00C769B6"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8D5249" w:rsidRPr="002B6B68">
        <w:rPr>
          <w:rFonts w:ascii="Times New Roman" w:hAnsi="Times New Roman" w:cs="Times New Roman"/>
        </w:rPr>
        <w:t>(Li &amp; Sun, 2015)</w:t>
      </w:r>
      <w:r w:rsidR="00C769B6"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C769B6" w:rsidRPr="002B6B68">
        <w:rPr>
          <w:rFonts w:ascii="Times New Roman" w:hAnsi="Times New Roman" w:cs="Times New Roman"/>
        </w:rPr>
        <w:t>.</w:t>
      </w:r>
    </w:p>
    <w:p w14:paraId="58F10D68" w14:textId="77777777" w:rsidR="002B6B68" w:rsidRDefault="002B6B68" w:rsidP="00466977">
      <w:pPr>
        <w:ind w:left="-851"/>
        <w:jc w:val="both"/>
        <w:rPr>
          <w:rFonts w:ascii="Times New Roman" w:hAnsi="Times New Roman" w:cs="Times New Roman"/>
        </w:rPr>
      </w:pPr>
    </w:p>
    <w:p w14:paraId="7F92CA03" w14:textId="2589C6DE" w:rsidR="00C769B6"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8E3DBF" w:rsidRPr="002B6B68">
        <w:rPr>
          <w:rFonts w:ascii="Times New Roman" w:hAnsi="Times New Roman" w:cs="Times New Roman"/>
        </w:rPr>
        <w:t>(Rosener, 2011)</w:t>
      </w:r>
      <w:r w:rsidR="00C769B6"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E3DBF" w:rsidRPr="002B6B68">
        <w:rPr>
          <w:rFonts w:ascii="Times New Roman" w:hAnsi="Times New Roman" w:cs="Times New Roman"/>
        </w:rPr>
        <w:t xml:space="preserve">. </w:t>
      </w:r>
    </w:p>
    <w:p w14:paraId="5AEAEB2D" w14:textId="33129F8D" w:rsidR="00133A83" w:rsidRPr="002B6B68" w:rsidRDefault="00133A83" w:rsidP="00466977">
      <w:pPr>
        <w:ind w:left="-851"/>
        <w:jc w:val="both"/>
        <w:rPr>
          <w:rFonts w:ascii="Times New Roman" w:hAnsi="Times New Roman" w:cs="Times New Roman"/>
        </w:rPr>
      </w:pPr>
    </w:p>
    <w:p w14:paraId="03573FB9" w14:textId="54F2BEF5" w:rsidR="00133A83" w:rsidRPr="002B6B68" w:rsidRDefault="005B08DC" w:rsidP="005B08DC">
      <w:pPr>
        <w:spacing w:after="120"/>
        <w:ind w:left="-851"/>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 xml:space="preserve">met </w:t>
      </w:r>
      <w:r w:rsidR="00133A83" w:rsidRPr="002B6B68">
        <w:rPr>
          <w:rFonts w:ascii="Times New Roman" w:hAnsi="Times New Roman" w:cs="Times New Roman"/>
          <w:b/>
          <w:bCs/>
        </w:rPr>
        <w:t xml:space="preserve"> </w:t>
      </w:r>
    </w:p>
    <w:p w14:paraId="742E960E" w14:textId="722F93E1" w:rsidR="00AC1621" w:rsidRDefault="00246180" w:rsidP="00AC1621">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6C2943" w:rsidRPr="002B6B68">
        <w:rPr>
          <w:rFonts w:ascii="Times New Roman" w:hAnsi="Times New Roman" w:cs="Times New Roman"/>
        </w:rPr>
        <w:t xml:space="preserve"> (Bass et al., 2003)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6C2943" w:rsidRPr="002B6B68">
        <w:rPr>
          <w:rFonts w:ascii="Times New Roman" w:hAnsi="Times New Roman" w:cs="Times New Roman"/>
        </w:rPr>
        <w:t>(Bono &amp; Judge, 2004)</w:t>
      </w:r>
      <w:r w:rsidR="00133A83" w:rsidRPr="002B6B68">
        <w:rPr>
          <w:rFonts w:ascii="Times New Roman" w:hAnsi="Times New Roman" w:cs="Times New Roman"/>
        </w:rPr>
        <w:t xml:space="preserve">. </w:t>
      </w: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w:t>
      </w:r>
      <w:r w:rsidRPr="00246180">
        <w:rPr>
          <w:rFonts w:ascii="Times New Roman" w:hAnsi="Times New Roman" w:cs="Times New Roman"/>
        </w:rPr>
        <w:lastRenderedPageBreak/>
        <w:t>invidunt ut labore et dolore magna aliquyam erat, sed diam voluptua. At vero eos et accusam et justo duo dolores et ea rebum</w:t>
      </w:r>
      <w:r w:rsidR="006C2943" w:rsidRPr="002B6B68">
        <w:rPr>
          <w:rFonts w:ascii="Times New Roman" w:hAnsi="Times New Roman" w:cs="Times New Roman"/>
        </w:rPr>
        <w:t xml:space="preserve"> (Kirchmayer &amp; Fratricova, 2020).</w:t>
      </w:r>
    </w:p>
    <w:p w14:paraId="6E139B6B" w14:textId="4C450018" w:rsidR="00AC1621" w:rsidRPr="002B6B68" w:rsidRDefault="00AC1621" w:rsidP="003D3DD3">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p>
    <w:p w14:paraId="7AB49C58" w14:textId="77777777" w:rsidR="00811382" w:rsidRDefault="00811382" w:rsidP="00811382">
      <w:pPr>
        <w:ind w:left="-851"/>
        <w:rPr>
          <w:rFonts w:ascii="Times New Roman" w:hAnsi="Times New Roman" w:cs="Times New Roman"/>
          <w:b/>
          <w:bCs/>
          <w:sz w:val="24"/>
          <w:szCs w:val="24"/>
        </w:rPr>
      </w:pPr>
      <w:commentRangeStart w:id="8"/>
      <w:r w:rsidRPr="00093985">
        <w:rPr>
          <w:rFonts w:ascii="Times New Roman" w:hAnsi="Times New Roman" w:cs="Times New Roman"/>
          <w:b/>
          <w:bCs/>
          <w:sz w:val="24"/>
          <w:szCs w:val="24"/>
        </w:rPr>
        <w:t>Tabl</w:t>
      </w:r>
      <w:r>
        <w:rPr>
          <w:rFonts w:ascii="Times New Roman" w:hAnsi="Times New Roman" w:cs="Times New Roman"/>
          <w:b/>
          <w:bCs/>
          <w:sz w:val="24"/>
          <w:szCs w:val="24"/>
        </w:rPr>
        <w:t>o</w:t>
      </w:r>
      <w:r w:rsidRPr="00093985">
        <w:rPr>
          <w:rFonts w:ascii="Times New Roman" w:hAnsi="Times New Roman" w:cs="Times New Roman"/>
          <w:b/>
          <w:bCs/>
          <w:sz w:val="24"/>
          <w:szCs w:val="24"/>
        </w:rPr>
        <w:t xml:space="preserve"> 1. </w:t>
      </w:r>
      <w:commentRangeEnd w:id="8"/>
      <w:r>
        <w:rPr>
          <w:rStyle w:val="AklamaBavurusu"/>
        </w:rPr>
        <w:commentReference w:id="8"/>
      </w:r>
    </w:p>
    <w:p w14:paraId="7DDECBE8" w14:textId="77777777" w:rsidR="00811382" w:rsidRDefault="00811382" w:rsidP="00811382">
      <w:pPr>
        <w:ind w:left="-851"/>
        <w:rPr>
          <w:rFonts w:ascii="Times New Roman" w:hAnsi="Times New Roman" w:cs="Times New Roman"/>
          <w:i/>
          <w:iCs/>
          <w:sz w:val="24"/>
          <w:szCs w:val="24"/>
        </w:rPr>
      </w:pPr>
      <w:r w:rsidRPr="00093985">
        <w:rPr>
          <w:rFonts w:ascii="Times New Roman" w:hAnsi="Times New Roman" w:cs="Times New Roman"/>
          <w:i/>
          <w:iCs/>
          <w:sz w:val="24"/>
          <w:szCs w:val="24"/>
        </w:rPr>
        <w:t>Lorem ipsum dolor sit amet</w:t>
      </w:r>
    </w:p>
    <w:p w14:paraId="674191DE" w14:textId="77777777" w:rsidR="00811382" w:rsidRDefault="00811382" w:rsidP="00811382">
      <w:pPr>
        <w:ind w:left="-851"/>
        <w:rPr>
          <w:rFonts w:ascii="Times New Roman" w:hAnsi="Times New Roman" w:cs="Times New Roman"/>
          <w:i/>
          <w:iCs/>
          <w:sz w:val="24"/>
          <w:szCs w:val="24"/>
        </w:rPr>
      </w:pPr>
    </w:p>
    <w:tbl>
      <w:tblPr>
        <w:tblStyle w:val="TabloKlavuzu"/>
        <w:tblW w:w="0" w:type="auto"/>
        <w:tblInd w:w="-86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828"/>
        <w:gridCol w:w="851"/>
        <w:gridCol w:w="851"/>
        <w:gridCol w:w="851"/>
        <w:gridCol w:w="851"/>
      </w:tblGrid>
      <w:tr w:rsidR="00811382" w:rsidRPr="0065713A" w14:paraId="122561FD" w14:textId="77777777" w:rsidTr="001C413B">
        <w:tc>
          <w:tcPr>
            <w:tcW w:w="3828" w:type="dxa"/>
            <w:vMerge w:val="restart"/>
            <w:vAlign w:val="center"/>
          </w:tcPr>
          <w:p w14:paraId="5985E4F6" w14:textId="77777777" w:rsidR="00811382" w:rsidRPr="0065713A" w:rsidRDefault="00811382" w:rsidP="001C413B">
            <w:pPr>
              <w:spacing w:line="360" w:lineRule="auto"/>
              <w:jc w:val="center"/>
            </w:pPr>
            <w:r w:rsidRPr="0065713A">
              <w:t>Değişkenler</w:t>
            </w:r>
          </w:p>
        </w:tc>
        <w:tc>
          <w:tcPr>
            <w:tcW w:w="1702" w:type="dxa"/>
            <w:gridSpan w:val="2"/>
            <w:vAlign w:val="center"/>
          </w:tcPr>
          <w:p w14:paraId="00ADA01E" w14:textId="77777777" w:rsidR="00811382" w:rsidRPr="0065713A" w:rsidRDefault="00811382" w:rsidP="001C413B">
            <w:pPr>
              <w:spacing w:line="360" w:lineRule="auto"/>
              <w:jc w:val="center"/>
            </w:pPr>
            <w:r w:rsidRPr="0065713A">
              <w:t>4. Sınıf</w:t>
            </w:r>
          </w:p>
        </w:tc>
        <w:tc>
          <w:tcPr>
            <w:tcW w:w="1702" w:type="dxa"/>
            <w:gridSpan w:val="2"/>
            <w:vAlign w:val="center"/>
          </w:tcPr>
          <w:p w14:paraId="1FE43DD9" w14:textId="77777777" w:rsidR="00811382" w:rsidRPr="0065713A" w:rsidRDefault="00811382" w:rsidP="001C413B">
            <w:pPr>
              <w:spacing w:line="360" w:lineRule="auto"/>
              <w:jc w:val="center"/>
            </w:pPr>
            <w:r w:rsidRPr="0065713A">
              <w:t>8. Sınıf</w:t>
            </w:r>
          </w:p>
        </w:tc>
      </w:tr>
      <w:tr w:rsidR="00811382" w:rsidRPr="00244433" w14:paraId="4DFA7063" w14:textId="77777777" w:rsidTr="001C413B">
        <w:tc>
          <w:tcPr>
            <w:tcW w:w="3828" w:type="dxa"/>
            <w:vMerge/>
            <w:vAlign w:val="center"/>
          </w:tcPr>
          <w:p w14:paraId="3F2CCFB6" w14:textId="77777777" w:rsidR="00811382" w:rsidRPr="00244433" w:rsidRDefault="00811382" w:rsidP="001C413B">
            <w:pPr>
              <w:spacing w:line="360" w:lineRule="auto"/>
            </w:pPr>
          </w:p>
        </w:tc>
        <w:tc>
          <w:tcPr>
            <w:tcW w:w="851" w:type="dxa"/>
            <w:vAlign w:val="center"/>
          </w:tcPr>
          <w:p w14:paraId="35293C11" w14:textId="77777777" w:rsidR="00811382" w:rsidRPr="00244433" w:rsidRDefault="00811382" w:rsidP="001C413B">
            <w:pPr>
              <w:spacing w:line="360" w:lineRule="auto"/>
              <w:jc w:val="center"/>
              <w:rPr>
                <w:i/>
              </w:rPr>
            </w:pPr>
            <w:r>
              <w:rPr>
                <w:i/>
              </w:rPr>
              <w:t>N</w:t>
            </w:r>
          </w:p>
        </w:tc>
        <w:tc>
          <w:tcPr>
            <w:tcW w:w="851" w:type="dxa"/>
            <w:vAlign w:val="center"/>
          </w:tcPr>
          <w:p w14:paraId="09F22A27" w14:textId="77777777" w:rsidR="00811382" w:rsidRPr="00244433" w:rsidRDefault="00811382" w:rsidP="001C413B">
            <w:pPr>
              <w:spacing w:line="360" w:lineRule="auto"/>
              <w:jc w:val="center"/>
              <w:rPr>
                <w:i/>
              </w:rPr>
            </w:pPr>
            <w:r>
              <w:rPr>
                <w:i/>
              </w:rPr>
              <w:t>%</w:t>
            </w:r>
          </w:p>
        </w:tc>
        <w:tc>
          <w:tcPr>
            <w:tcW w:w="851" w:type="dxa"/>
            <w:vAlign w:val="center"/>
          </w:tcPr>
          <w:p w14:paraId="2A47C2B5" w14:textId="77777777" w:rsidR="00811382" w:rsidRPr="00244433" w:rsidRDefault="00811382" w:rsidP="001C413B">
            <w:pPr>
              <w:spacing w:line="360" w:lineRule="auto"/>
              <w:jc w:val="center"/>
              <w:rPr>
                <w:i/>
              </w:rPr>
            </w:pPr>
            <w:r>
              <w:rPr>
                <w:i/>
              </w:rPr>
              <w:t>N</w:t>
            </w:r>
          </w:p>
        </w:tc>
        <w:tc>
          <w:tcPr>
            <w:tcW w:w="851" w:type="dxa"/>
            <w:vAlign w:val="center"/>
          </w:tcPr>
          <w:p w14:paraId="1E05577F" w14:textId="77777777" w:rsidR="00811382" w:rsidRPr="00244433" w:rsidRDefault="00811382" w:rsidP="001C413B">
            <w:pPr>
              <w:spacing w:line="360" w:lineRule="auto"/>
              <w:jc w:val="center"/>
              <w:rPr>
                <w:i/>
              </w:rPr>
            </w:pPr>
            <w:r>
              <w:rPr>
                <w:i/>
              </w:rPr>
              <w:t>%</w:t>
            </w:r>
          </w:p>
        </w:tc>
      </w:tr>
      <w:tr w:rsidR="00811382" w:rsidRPr="00244433" w14:paraId="398A4AA6" w14:textId="77777777" w:rsidTr="001C413B">
        <w:tc>
          <w:tcPr>
            <w:tcW w:w="3828" w:type="dxa"/>
            <w:vAlign w:val="center"/>
          </w:tcPr>
          <w:p w14:paraId="1BB66A39" w14:textId="77777777" w:rsidR="00811382" w:rsidRDefault="00811382" w:rsidP="001C413B">
            <w:pPr>
              <w:spacing w:line="360" w:lineRule="auto"/>
            </w:pPr>
            <w:r w:rsidRPr="00244433">
              <w:t>Cinsiyet</w:t>
            </w:r>
          </w:p>
          <w:p w14:paraId="4015C188" w14:textId="77777777" w:rsidR="00811382" w:rsidRPr="00244433" w:rsidRDefault="00811382" w:rsidP="001C413B">
            <w:pPr>
              <w:spacing w:line="360" w:lineRule="auto"/>
            </w:pPr>
            <w:r>
              <w:t xml:space="preserve">   </w:t>
            </w:r>
            <w:r w:rsidRPr="00244433">
              <w:t>Kadın</w:t>
            </w:r>
          </w:p>
          <w:p w14:paraId="1DAE5A6C" w14:textId="77777777" w:rsidR="00811382" w:rsidRPr="00244433" w:rsidRDefault="00811382" w:rsidP="001C413B">
            <w:pPr>
              <w:spacing w:line="360" w:lineRule="auto"/>
            </w:pPr>
            <w:r>
              <w:t xml:space="preserve">   </w:t>
            </w:r>
            <w:r w:rsidRPr="00244433">
              <w:t>Erkek</w:t>
            </w:r>
          </w:p>
        </w:tc>
        <w:tc>
          <w:tcPr>
            <w:tcW w:w="851" w:type="dxa"/>
            <w:vAlign w:val="center"/>
          </w:tcPr>
          <w:p w14:paraId="44CF96CF" w14:textId="77777777" w:rsidR="00811382" w:rsidRDefault="00811382" w:rsidP="001C413B">
            <w:pPr>
              <w:spacing w:line="360" w:lineRule="auto"/>
            </w:pPr>
          </w:p>
          <w:p w14:paraId="6AD9582A" w14:textId="77777777" w:rsidR="00811382" w:rsidRPr="00244433" w:rsidRDefault="00811382" w:rsidP="001C413B">
            <w:pPr>
              <w:spacing w:line="360" w:lineRule="auto"/>
            </w:pPr>
            <w:r>
              <w:t>117</w:t>
            </w:r>
          </w:p>
          <w:p w14:paraId="2F1842B6" w14:textId="77777777" w:rsidR="00811382" w:rsidRPr="00244433" w:rsidRDefault="00811382" w:rsidP="001C413B">
            <w:pPr>
              <w:spacing w:line="360" w:lineRule="auto"/>
            </w:pPr>
            <w:r>
              <w:t xml:space="preserve">126 </w:t>
            </w:r>
          </w:p>
        </w:tc>
        <w:tc>
          <w:tcPr>
            <w:tcW w:w="851" w:type="dxa"/>
            <w:vAlign w:val="center"/>
          </w:tcPr>
          <w:p w14:paraId="50C418E8" w14:textId="77777777" w:rsidR="00811382" w:rsidRDefault="00811382" w:rsidP="001C413B">
            <w:pPr>
              <w:spacing w:line="360" w:lineRule="auto"/>
            </w:pPr>
          </w:p>
          <w:p w14:paraId="0DFC5F7D" w14:textId="77777777" w:rsidR="00811382" w:rsidRDefault="00811382" w:rsidP="001C413B">
            <w:pPr>
              <w:spacing w:line="360" w:lineRule="auto"/>
            </w:pPr>
            <w:r>
              <w:t>48,1</w:t>
            </w:r>
          </w:p>
          <w:p w14:paraId="25E804C5" w14:textId="77777777" w:rsidR="00811382" w:rsidRPr="00244433" w:rsidRDefault="00811382" w:rsidP="001C413B">
            <w:pPr>
              <w:spacing w:line="360" w:lineRule="auto"/>
            </w:pPr>
            <w:r>
              <w:t>51,9</w:t>
            </w:r>
          </w:p>
        </w:tc>
        <w:tc>
          <w:tcPr>
            <w:tcW w:w="851" w:type="dxa"/>
            <w:vAlign w:val="center"/>
          </w:tcPr>
          <w:p w14:paraId="510BC28C" w14:textId="77777777" w:rsidR="00811382" w:rsidRDefault="00811382" w:rsidP="001C413B">
            <w:pPr>
              <w:spacing w:line="360" w:lineRule="auto"/>
            </w:pPr>
          </w:p>
          <w:p w14:paraId="4B334B8D" w14:textId="77777777" w:rsidR="00811382" w:rsidRPr="00244433" w:rsidRDefault="00811382" w:rsidP="001C413B">
            <w:pPr>
              <w:spacing w:line="360" w:lineRule="auto"/>
            </w:pPr>
            <w:r>
              <w:t>100</w:t>
            </w:r>
          </w:p>
          <w:p w14:paraId="09E64022" w14:textId="77777777" w:rsidR="00811382" w:rsidRPr="00244433" w:rsidRDefault="00811382" w:rsidP="001C413B">
            <w:pPr>
              <w:spacing w:line="360" w:lineRule="auto"/>
            </w:pPr>
            <w:r>
              <w:t>120</w:t>
            </w:r>
          </w:p>
        </w:tc>
        <w:tc>
          <w:tcPr>
            <w:tcW w:w="851" w:type="dxa"/>
            <w:vAlign w:val="center"/>
          </w:tcPr>
          <w:p w14:paraId="61371F02" w14:textId="77777777" w:rsidR="00811382" w:rsidRDefault="00811382" w:rsidP="001C413B">
            <w:pPr>
              <w:spacing w:line="360" w:lineRule="auto"/>
            </w:pPr>
          </w:p>
          <w:p w14:paraId="1AAD7495" w14:textId="77777777" w:rsidR="00811382" w:rsidRDefault="00811382" w:rsidP="001C413B">
            <w:pPr>
              <w:spacing w:line="360" w:lineRule="auto"/>
            </w:pPr>
            <w:r>
              <w:t>45,4</w:t>
            </w:r>
          </w:p>
          <w:p w14:paraId="0B5E3E57" w14:textId="77777777" w:rsidR="00811382" w:rsidRPr="00244433" w:rsidRDefault="00811382" w:rsidP="001C413B">
            <w:pPr>
              <w:spacing w:line="360" w:lineRule="auto"/>
            </w:pPr>
            <w:r>
              <w:t>54,5</w:t>
            </w:r>
          </w:p>
        </w:tc>
      </w:tr>
      <w:tr w:rsidR="00811382" w:rsidRPr="00244433" w14:paraId="24FEB4B2" w14:textId="77777777" w:rsidTr="001C413B">
        <w:tc>
          <w:tcPr>
            <w:tcW w:w="3828" w:type="dxa"/>
            <w:vAlign w:val="center"/>
          </w:tcPr>
          <w:p w14:paraId="095EA13E" w14:textId="77777777" w:rsidR="00811382" w:rsidRDefault="00811382" w:rsidP="001C413B">
            <w:pPr>
              <w:spacing w:line="360" w:lineRule="auto"/>
            </w:pPr>
            <w:r w:rsidRPr="00244433">
              <w:t>Eğitim Düzeyi</w:t>
            </w:r>
          </w:p>
          <w:p w14:paraId="0E5C8053" w14:textId="77777777" w:rsidR="00811382" w:rsidRDefault="00811382" w:rsidP="001C413B">
            <w:pPr>
              <w:spacing w:line="360" w:lineRule="auto"/>
            </w:pPr>
            <w:r>
              <w:t xml:space="preserve">   Lisansüstü mezunu</w:t>
            </w:r>
          </w:p>
          <w:p w14:paraId="0DB3977E" w14:textId="77777777" w:rsidR="00811382" w:rsidRPr="00244433" w:rsidRDefault="00811382" w:rsidP="001C413B">
            <w:pPr>
              <w:spacing w:line="360" w:lineRule="auto"/>
            </w:pPr>
            <w:r>
              <w:t xml:space="preserve">   Lisans mezunu</w:t>
            </w:r>
          </w:p>
          <w:p w14:paraId="3DC77E1D" w14:textId="77777777" w:rsidR="00811382" w:rsidRPr="00244433" w:rsidRDefault="00811382" w:rsidP="001C413B">
            <w:pPr>
              <w:spacing w:line="360" w:lineRule="auto"/>
            </w:pPr>
            <w:r>
              <w:t xml:space="preserve">   Önlisans mezunu</w:t>
            </w:r>
          </w:p>
        </w:tc>
        <w:tc>
          <w:tcPr>
            <w:tcW w:w="851" w:type="dxa"/>
            <w:vAlign w:val="center"/>
          </w:tcPr>
          <w:p w14:paraId="293DE100" w14:textId="77777777" w:rsidR="00811382" w:rsidRDefault="00811382" w:rsidP="001C413B">
            <w:pPr>
              <w:spacing w:line="360" w:lineRule="auto"/>
            </w:pPr>
          </w:p>
          <w:p w14:paraId="45ED74E5" w14:textId="77777777" w:rsidR="00811382" w:rsidRDefault="00811382" w:rsidP="001C413B">
            <w:pPr>
              <w:spacing w:line="360" w:lineRule="auto"/>
            </w:pPr>
            <w:r>
              <w:t>54</w:t>
            </w:r>
          </w:p>
          <w:p w14:paraId="41AA625D" w14:textId="77777777" w:rsidR="00811382" w:rsidRDefault="00811382" w:rsidP="001C413B">
            <w:pPr>
              <w:spacing w:line="360" w:lineRule="auto"/>
            </w:pPr>
            <w:r>
              <w:t>90</w:t>
            </w:r>
          </w:p>
          <w:p w14:paraId="408C5636" w14:textId="77777777" w:rsidR="00811382" w:rsidRPr="00244433" w:rsidRDefault="00811382" w:rsidP="001C413B">
            <w:pPr>
              <w:spacing w:line="360" w:lineRule="auto"/>
            </w:pPr>
            <w:r>
              <w:t>50</w:t>
            </w:r>
          </w:p>
        </w:tc>
        <w:tc>
          <w:tcPr>
            <w:tcW w:w="851" w:type="dxa"/>
            <w:vAlign w:val="center"/>
          </w:tcPr>
          <w:p w14:paraId="62D439F2" w14:textId="77777777" w:rsidR="00811382" w:rsidRDefault="00811382" w:rsidP="001C413B">
            <w:pPr>
              <w:spacing w:line="360" w:lineRule="auto"/>
            </w:pPr>
          </w:p>
          <w:p w14:paraId="02BFDB13" w14:textId="77777777" w:rsidR="00811382" w:rsidRDefault="00811382" w:rsidP="001C413B">
            <w:pPr>
              <w:spacing w:line="360" w:lineRule="auto"/>
            </w:pPr>
            <w:r>
              <w:t>27,8</w:t>
            </w:r>
          </w:p>
          <w:p w14:paraId="1544196F" w14:textId="77777777" w:rsidR="00811382" w:rsidRDefault="00811382" w:rsidP="001C413B">
            <w:pPr>
              <w:spacing w:line="360" w:lineRule="auto"/>
            </w:pPr>
            <w:r>
              <w:t>46,4</w:t>
            </w:r>
          </w:p>
          <w:p w14:paraId="70906D46" w14:textId="77777777" w:rsidR="00811382" w:rsidRPr="00244433" w:rsidRDefault="00811382" w:rsidP="001C413B">
            <w:pPr>
              <w:spacing w:line="360" w:lineRule="auto"/>
            </w:pPr>
            <w:r>
              <w:t>25,8</w:t>
            </w:r>
          </w:p>
        </w:tc>
        <w:tc>
          <w:tcPr>
            <w:tcW w:w="851" w:type="dxa"/>
            <w:vAlign w:val="center"/>
          </w:tcPr>
          <w:p w14:paraId="6FBCFEE1" w14:textId="77777777" w:rsidR="00811382" w:rsidRDefault="00811382" w:rsidP="001C413B">
            <w:pPr>
              <w:spacing w:line="360" w:lineRule="auto"/>
            </w:pPr>
          </w:p>
          <w:p w14:paraId="408ADFAB" w14:textId="77777777" w:rsidR="00811382" w:rsidRDefault="00811382" w:rsidP="001C413B">
            <w:pPr>
              <w:spacing w:line="360" w:lineRule="auto"/>
            </w:pPr>
            <w:r>
              <w:t>100</w:t>
            </w:r>
          </w:p>
          <w:p w14:paraId="2AB38C8C" w14:textId="77777777" w:rsidR="00811382" w:rsidRDefault="00811382" w:rsidP="001C413B">
            <w:pPr>
              <w:spacing w:line="360" w:lineRule="auto"/>
            </w:pPr>
            <w:r>
              <w:t>43</w:t>
            </w:r>
          </w:p>
          <w:p w14:paraId="4523A024" w14:textId="77777777" w:rsidR="00811382" w:rsidRPr="00244433" w:rsidRDefault="00811382" w:rsidP="001C413B">
            <w:pPr>
              <w:spacing w:line="360" w:lineRule="auto"/>
            </w:pPr>
            <w:r>
              <w:t>20</w:t>
            </w:r>
          </w:p>
        </w:tc>
        <w:tc>
          <w:tcPr>
            <w:tcW w:w="851" w:type="dxa"/>
            <w:vAlign w:val="center"/>
          </w:tcPr>
          <w:p w14:paraId="02C35149" w14:textId="77777777" w:rsidR="00811382" w:rsidRDefault="00811382" w:rsidP="001C413B">
            <w:pPr>
              <w:spacing w:line="360" w:lineRule="auto"/>
            </w:pPr>
          </w:p>
          <w:p w14:paraId="1A120695" w14:textId="77777777" w:rsidR="00811382" w:rsidRDefault="00811382" w:rsidP="001C413B">
            <w:pPr>
              <w:spacing w:line="360" w:lineRule="auto"/>
            </w:pPr>
            <w:r>
              <w:t>61,3</w:t>
            </w:r>
          </w:p>
          <w:p w14:paraId="40934A4A" w14:textId="77777777" w:rsidR="00811382" w:rsidRDefault="00811382" w:rsidP="001C413B">
            <w:pPr>
              <w:spacing w:line="360" w:lineRule="auto"/>
            </w:pPr>
            <w:r>
              <w:t>26,4</w:t>
            </w:r>
          </w:p>
          <w:p w14:paraId="6D95C049" w14:textId="77777777" w:rsidR="00811382" w:rsidRPr="00244433" w:rsidRDefault="00811382" w:rsidP="001C413B">
            <w:pPr>
              <w:spacing w:line="360" w:lineRule="auto"/>
            </w:pPr>
            <w:r>
              <w:t>12,3</w:t>
            </w:r>
          </w:p>
        </w:tc>
      </w:tr>
    </w:tbl>
    <w:p w14:paraId="5A66D406" w14:textId="77777777" w:rsidR="00811382" w:rsidRPr="00F36EAB" w:rsidRDefault="00811382" w:rsidP="00811382">
      <w:pPr>
        <w:ind w:left="-851"/>
        <w:jc w:val="both"/>
        <w:rPr>
          <w:rFonts w:ascii="Times New Roman" w:hAnsi="Times New Roman" w:cs="Times New Roman"/>
          <w:i/>
          <w:iCs/>
          <w:sz w:val="21"/>
          <w:szCs w:val="21"/>
        </w:rPr>
      </w:pPr>
      <w:r w:rsidRPr="00F36EAB">
        <w:rPr>
          <w:rFonts w:ascii="Times New Roman" w:hAnsi="Times New Roman" w:cs="Times New Roman"/>
          <w:b/>
          <w:bCs/>
          <w:sz w:val="21"/>
          <w:szCs w:val="21"/>
        </w:rPr>
        <w:t xml:space="preserve"> (</w:t>
      </w:r>
      <w:r w:rsidRPr="00F36EAB">
        <w:rPr>
          <w:rFonts w:ascii="Times New Roman" w:hAnsi="Times New Roman" w:cs="Times New Roman"/>
          <w:sz w:val="21"/>
          <w:szCs w:val="21"/>
        </w:rPr>
        <w:t>Kaynak:</w:t>
      </w:r>
      <w:r w:rsidRPr="00F36EAB">
        <w:rPr>
          <w:rFonts w:ascii="Times New Roman" w:hAnsi="Times New Roman" w:cs="Times New Roman"/>
          <w:b/>
          <w:bCs/>
          <w:sz w:val="21"/>
          <w:szCs w:val="21"/>
        </w:rPr>
        <w:t xml:space="preserve"> </w:t>
      </w:r>
      <w:r w:rsidRPr="00F36EAB">
        <w:rPr>
          <w:rFonts w:ascii="Times New Roman" w:hAnsi="Times New Roman" w:cs="Times New Roman"/>
          <w:sz w:val="21"/>
          <w:szCs w:val="21"/>
        </w:rPr>
        <w:t>Tichy &amp; Devanna, 1996).</w:t>
      </w:r>
    </w:p>
    <w:p w14:paraId="13A8FCF6" w14:textId="77777777" w:rsidR="00133A83" w:rsidRPr="002B6B68" w:rsidRDefault="00133A83" w:rsidP="00466977">
      <w:pPr>
        <w:ind w:left="-851" w:firstLine="720"/>
        <w:jc w:val="center"/>
        <w:rPr>
          <w:rFonts w:ascii="Times New Roman" w:hAnsi="Times New Roman" w:cs="Times New Roman"/>
        </w:rPr>
      </w:pPr>
    </w:p>
    <w:p w14:paraId="2F38438B" w14:textId="15203EEC" w:rsidR="00133A83"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043023" w:rsidRPr="002B6B68">
        <w:rPr>
          <w:rFonts w:ascii="Times New Roman" w:hAnsi="Times New Roman" w:cs="Times New Roman"/>
        </w:rPr>
        <w:t xml:space="preserve"> (</w:t>
      </w:r>
      <w:r w:rsidR="00CD62B4">
        <w:rPr>
          <w:rFonts w:ascii="Times New Roman" w:hAnsi="Times New Roman" w:cs="Times New Roman"/>
        </w:rPr>
        <w:t>URL-3</w:t>
      </w:r>
      <w:r w:rsidR="00043023" w:rsidRPr="002B6B68">
        <w:rPr>
          <w:rFonts w:ascii="Times New Roman" w:hAnsi="Times New Roman" w:cs="Times New Roman"/>
        </w:rPr>
        <w:t xml:space="preserve">). </w:t>
      </w:r>
      <w:r w:rsidR="00404E30" w:rsidRPr="002B6B68">
        <w:rPr>
          <w:rFonts w:ascii="Times New Roman" w:hAnsi="Times New Roman" w:cs="Times New Roman"/>
        </w:rPr>
        <w:t xml:space="preserve"> </w:t>
      </w:r>
    </w:p>
    <w:p w14:paraId="2FA92113" w14:textId="77777777" w:rsidR="002B6B68" w:rsidRDefault="002B6B68" w:rsidP="00466977">
      <w:pPr>
        <w:ind w:left="-851"/>
        <w:jc w:val="both"/>
        <w:rPr>
          <w:rFonts w:ascii="Times New Roman" w:hAnsi="Times New Roman" w:cs="Times New Roman"/>
        </w:rPr>
      </w:pPr>
    </w:p>
    <w:p w14:paraId="64D78D1A" w14:textId="6E818076" w:rsidR="00133A83"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(Tichy &amp; Devanna, 1986)</w:t>
      </w:r>
      <w:r w:rsidR="00133A83" w:rsidRPr="002B6B68">
        <w:rPr>
          <w:rFonts w:ascii="Times New Roman" w:hAnsi="Times New Roman" w:cs="Times New Roman"/>
        </w:rPr>
        <w:t xml:space="preserve">. </w:t>
      </w:r>
      <w:r w:rsidR="005B08DC"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404E30" w:rsidRPr="002B6B68">
        <w:rPr>
          <w:rFonts w:ascii="Times New Roman" w:hAnsi="Times New Roman" w:cs="Times New Roman"/>
        </w:rPr>
        <w:t>)</w:t>
      </w:r>
      <w:r w:rsidR="00133A83" w:rsidRPr="002B6B68">
        <w:rPr>
          <w:rFonts w:ascii="Times New Roman" w:hAnsi="Times New Roman" w:cs="Times New Roman"/>
        </w:rPr>
        <w:t>.</w:t>
      </w:r>
    </w:p>
    <w:p w14:paraId="29DE2781" w14:textId="7ADFFA85" w:rsidR="00C769B6" w:rsidRPr="002B6B68" w:rsidRDefault="00C769B6" w:rsidP="00466977">
      <w:pPr>
        <w:ind w:left="-851"/>
        <w:jc w:val="both"/>
        <w:rPr>
          <w:rFonts w:ascii="Times New Roman" w:hAnsi="Times New Roman" w:cs="Times New Roman"/>
          <w:b/>
          <w:bCs/>
        </w:rPr>
      </w:pPr>
    </w:p>
    <w:p w14:paraId="1D43170D" w14:textId="5288C24E" w:rsidR="009C33DC" w:rsidRPr="002B6B68" w:rsidRDefault="007A2370" w:rsidP="0024689F">
      <w:pPr>
        <w:spacing w:after="120"/>
        <w:ind w:left="-851"/>
        <w:jc w:val="both"/>
        <w:rPr>
          <w:rFonts w:ascii="Times New Roman" w:hAnsi="Times New Roman" w:cs="Times New Roman"/>
          <w:b/>
          <w:bCs/>
        </w:rPr>
      </w:pPr>
      <w:commentRangeStart w:id="9"/>
      <w:r w:rsidRPr="002B6B68">
        <w:rPr>
          <w:rFonts w:ascii="Times New Roman" w:hAnsi="Times New Roman" w:cs="Times New Roman"/>
          <w:b/>
          <w:bCs/>
        </w:rPr>
        <w:t xml:space="preserve">METHODOLOGY AND FINDINGS </w:t>
      </w:r>
      <w:commentRangeEnd w:id="9"/>
      <w:r w:rsidR="00811382">
        <w:rPr>
          <w:rStyle w:val="AklamaBavurusu"/>
        </w:rPr>
        <w:commentReference w:id="9"/>
      </w:r>
    </w:p>
    <w:p w14:paraId="62E28D61" w14:textId="66616089" w:rsidR="005955E7" w:rsidRPr="002B6B68" w:rsidRDefault="005B08DC" w:rsidP="0024689F">
      <w:pPr>
        <w:spacing w:after="120"/>
        <w:ind w:left="-851"/>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w:t>
      </w:r>
      <w:r w:rsidRPr="00246180">
        <w:rPr>
          <w:rFonts w:ascii="Times New Roman" w:hAnsi="Times New Roman" w:cs="Times New Roman"/>
        </w:rPr>
        <w:lastRenderedPageBreak/>
        <w:t>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043023" w:rsidRPr="002B6B68">
        <w:rPr>
          <w:rFonts w:ascii="Times New Roman" w:hAnsi="Times New Roman" w:cs="Times New Roman"/>
        </w:rPr>
        <w:t xml:space="preserve"> (Stake, 1978)</w:t>
      </w:r>
      <w:r w:rsidR="005955E7"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9C33DC" w:rsidRPr="002B6B68">
        <w:rPr>
          <w:rFonts w:ascii="Times New Roman" w:hAnsi="Times New Roman" w:cs="Times New Roman"/>
        </w:rPr>
        <w:t xml:space="preserve">. </w:t>
      </w:r>
    </w:p>
    <w:p w14:paraId="53D683D1" w14:textId="77777777" w:rsidR="00AC1621" w:rsidRPr="002B6B68" w:rsidRDefault="00AC1621" w:rsidP="00466977">
      <w:pPr>
        <w:ind w:left="-851"/>
        <w:jc w:val="both"/>
        <w:rPr>
          <w:rFonts w:ascii="Times New Roman" w:hAnsi="Times New Roman" w:cs="Times New Roman"/>
        </w:rPr>
      </w:pPr>
    </w:p>
    <w:p w14:paraId="310A0BDB" w14:textId="2B4A52CF" w:rsidR="008F5E4B" w:rsidRPr="002B6B68" w:rsidRDefault="005B08DC" w:rsidP="006B24BB">
      <w:pPr>
        <w:spacing w:after="120"/>
        <w:ind w:left="-851"/>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r w:rsidR="00A726F6" w:rsidRPr="002B6B68">
        <w:rPr>
          <w:rFonts w:ascii="Times New Roman" w:hAnsi="Times New Roman" w:cs="Times New Roman"/>
          <w:b/>
          <w:bCs/>
        </w:rPr>
        <w:t xml:space="preserve"> </w:t>
      </w:r>
    </w:p>
    <w:p w14:paraId="3486E4DF" w14:textId="4C607B2A" w:rsidR="008F5E4B" w:rsidRPr="002B6B68" w:rsidRDefault="005B08DC" w:rsidP="006B24BB">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043023" w:rsidRPr="002B6B68">
        <w:rPr>
          <w:rFonts w:ascii="Times New Roman" w:hAnsi="Times New Roman" w:cs="Times New Roman"/>
        </w:rPr>
        <w:t xml:space="preserve"> (James &amp; Lane, 2020)</w:t>
      </w:r>
      <w:r w:rsidR="008F5E4B"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(Byron, 2002)</w:t>
      </w:r>
      <w:r w:rsidR="008F5E4B" w:rsidRPr="002B6B68">
        <w:rPr>
          <w:rFonts w:ascii="Times New Roman" w:hAnsi="Times New Roman" w:cs="Times New Roman"/>
        </w:rPr>
        <w:t xml:space="preserve">. </w:t>
      </w:r>
    </w:p>
    <w:p w14:paraId="2D42B442" w14:textId="77777777" w:rsidR="002B6B68" w:rsidRDefault="002B6B68" w:rsidP="00466977">
      <w:pPr>
        <w:ind w:left="-851"/>
        <w:jc w:val="both"/>
        <w:rPr>
          <w:rFonts w:ascii="Times New Roman" w:hAnsi="Times New Roman" w:cs="Times New Roman"/>
        </w:rPr>
      </w:pPr>
    </w:p>
    <w:p w14:paraId="5FFD54E9" w14:textId="4D2CD469" w:rsidR="008F5E4B" w:rsidRPr="002B6B68"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043023" w:rsidRPr="002B6B68">
        <w:rPr>
          <w:rFonts w:ascii="Times New Roman" w:hAnsi="Times New Roman" w:cs="Times New Roman"/>
        </w:rPr>
        <w:t xml:space="preserve"> (Allen, 2006)</w:t>
      </w:r>
      <w:r w:rsidR="008F5E4B"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(Allen, 2006)</w:t>
      </w:r>
      <w:r w:rsidR="008F5E4B"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A53533" w:rsidRPr="002B6B68">
        <w:rPr>
          <w:rFonts w:ascii="Times New Roman" w:hAnsi="Times New Roman" w:cs="Times New Roman"/>
        </w:rPr>
        <w:t xml:space="preserve"> (Future of Working, 2015). </w:t>
      </w:r>
    </w:p>
    <w:p w14:paraId="61D7F91C" w14:textId="77777777" w:rsidR="002B6B68" w:rsidRDefault="002B6B68" w:rsidP="00466977">
      <w:pPr>
        <w:ind w:left="-851"/>
        <w:jc w:val="both"/>
        <w:rPr>
          <w:rFonts w:ascii="Times New Roman" w:hAnsi="Times New Roman" w:cs="Times New Roman"/>
        </w:rPr>
      </w:pPr>
    </w:p>
    <w:p w14:paraId="35DD2013" w14:textId="678BBEF1" w:rsidR="005B08DC" w:rsidRDefault="005B08DC" w:rsidP="00AC1621">
      <w:pPr>
        <w:ind w:left="-851"/>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w:t>
      </w:r>
      <w:r w:rsidRPr="00246180">
        <w:rPr>
          <w:rFonts w:ascii="Times New Roman" w:hAnsi="Times New Roman" w:cs="Times New Roman"/>
        </w:rPr>
        <w:lastRenderedPageBreak/>
        <w:t>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(Sebastian, 2015)</w:t>
      </w:r>
      <w:r w:rsidR="00A53533"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(Hays, 2004)</w:t>
      </w:r>
      <w:r w:rsidR="00C15E1A"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C15E1A" w:rsidRPr="002B6B68">
        <w:rPr>
          <w:rFonts w:ascii="Times New Roman" w:hAnsi="Times New Roman" w:cs="Times New Roman"/>
        </w:rPr>
        <w:t xml:space="preserve">. </w:t>
      </w:r>
    </w:p>
    <w:p w14:paraId="0B0C2FF5" w14:textId="77777777" w:rsidR="005B08DC" w:rsidRPr="002B6B68" w:rsidRDefault="005B08DC" w:rsidP="00466977">
      <w:pPr>
        <w:ind w:left="-851" w:firstLine="720"/>
        <w:jc w:val="both"/>
        <w:rPr>
          <w:rFonts w:ascii="Times New Roman" w:hAnsi="Times New Roman" w:cs="Times New Roman"/>
        </w:rPr>
      </w:pPr>
    </w:p>
    <w:p w14:paraId="744B7D26" w14:textId="77777777" w:rsidR="0058407E" w:rsidRPr="002B6B68" w:rsidRDefault="0058407E" w:rsidP="00811382">
      <w:pPr>
        <w:ind w:left="-851" w:firstLine="720"/>
        <w:rPr>
          <w:rFonts w:ascii="Times New Roman" w:hAnsi="Times New Roman" w:cs="Times New Roman"/>
        </w:rPr>
      </w:pPr>
    </w:p>
    <w:p w14:paraId="3A44147B" w14:textId="13D265EC" w:rsidR="00A53533" w:rsidRPr="002B6B68"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C15E1A" w:rsidRPr="002B6B68">
        <w:rPr>
          <w:rFonts w:ascii="Times New Roman" w:hAnsi="Times New Roman" w:cs="Times New Roman"/>
        </w:rPr>
        <w:t xml:space="preserve"> </w:t>
      </w:r>
      <w:commentRangeStart w:id="10"/>
      <w:r w:rsidR="00C15E1A" w:rsidRPr="002B6B68">
        <w:rPr>
          <w:rFonts w:ascii="Times New Roman" w:hAnsi="Times New Roman" w:cs="Times New Roman"/>
        </w:rPr>
        <w:t xml:space="preserve">(Ledbetter, 2008). </w:t>
      </w:r>
      <w:commentRangeEnd w:id="10"/>
      <w:r w:rsidR="00811382">
        <w:rPr>
          <w:rStyle w:val="AklamaBavurusu"/>
        </w:rPr>
        <w:commentReference w:id="10"/>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C15E1A" w:rsidRPr="002B6B68">
        <w:rPr>
          <w:rFonts w:ascii="Times New Roman" w:hAnsi="Times New Roman" w:cs="Times New Roman"/>
        </w:rPr>
        <w:t xml:space="preserve"> (Sebastian, 2015). </w:t>
      </w:r>
    </w:p>
    <w:p w14:paraId="09CC23F3" w14:textId="77777777" w:rsidR="002B6B68" w:rsidRDefault="002B6B68" w:rsidP="00466977">
      <w:pPr>
        <w:ind w:left="-851"/>
        <w:jc w:val="both"/>
        <w:rPr>
          <w:rFonts w:ascii="Times New Roman" w:hAnsi="Times New Roman" w:cs="Times New Roman"/>
        </w:rPr>
      </w:pPr>
    </w:p>
    <w:p w14:paraId="0E20C1FF" w14:textId="17940FBD" w:rsidR="00A3211D"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0240D" w:rsidRPr="002B6B68">
        <w:rPr>
          <w:rFonts w:ascii="Times New Roman" w:hAnsi="Times New Roman" w:cs="Times New Roman"/>
        </w:rPr>
        <w:t xml:space="preserve"> (Hays, 2004)</w:t>
      </w:r>
      <w:r w:rsidR="00A3211D"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0240D" w:rsidRPr="002B6B68">
        <w:rPr>
          <w:rFonts w:ascii="Times New Roman" w:hAnsi="Times New Roman" w:cs="Times New Roman"/>
        </w:rPr>
        <w:t xml:space="preserve">. </w:t>
      </w:r>
      <w:r w:rsidR="00F14BC5" w:rsidRPr="002B6B68">
        <w:rPr>
          <w:rFonts w:ascii="Times New Roman" w:hAnsi="Times New Roman" w:cs="Times New Roman"/>
        </w:rPr>
        <w:t xml:space="preserve"> </w:t>
      </w:r>
    </w:p>
    <w:p w14:paraId="02082B42" w14:textId="4E3F925D" w:rsidR="008F5E4B" w:rsidRPr="002B6B68" w:rsidRDefault="008F5E4B" w:rsidP="00466977">
      <w:pPr>
        <w:ind w:left="-851"/>
        <w:jc w:val="both"/>
        <w:rPr>
          <w:rFonts w:ascii="Times New Roman" w:hAnsi="Times New Roman" w:cs="Times New Roman"/>
          <w:lang w:val="tr-TR"/>
        </w:rPr>
      </w:pPr>
    </w:p>
    <w:p w14:paraId="18E3DC7E" w14:textId="54AD3F38" w:rsidR="00D865BC" w:rsidRPr="002B6B68"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0240D" w:rsidRPr="002B6B68">
        <w:rPr>
          <w:rFonts w:ascii="Times New Roman" w:hAnsi="Times New Roman" w:cs="Times New Roman"/>
        </w:rPr>
        <w:t xml:space="preserve"> (Jerome et al., 2007)</w:t>
      </w:r>
      <w:r w:rsidR="007A02A4" w:rsidRPr="002B6B68">
        <w:rPr>
          <w:rFonts w:ascii="Times New Roman" w:hAnsi="Times New Roman" w:cs="Times New Roman"/>
        </w:rPr>
        <w:t xml:space="preserve">. </w:t>
      </w: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w:t>
      </w:r>
      <w:r w:rsidRPr="00246180">
        <w:rPr>
          <w:rFonts w:ascii="Times New Roman" w:hAnsi="Times New Roman" w:cs="Times New Roman"/>
        </w:rPr>
        <w:lastRenderedPageBreak/>
        <w:t>eirmod tempor invidunt ut lab ore sit et dolore magna. Lorem ipsum dolor sit amet, consetetur sadipscing elitr, sed diam nonumy eirmod tempor invidunt ut labore et dolore magna aliquyam erat, sed diam voluptua. At vero eos et accusam et justo duo dolores et ea rebum</w:t>
      </w:r>
      <w:r w:rsidR="007A02A4" w:rsidRPr="002B6B68">
        <w:rPr>
          <w:rFonts w:ascii="Times New Roman" w:hAnsi="Times New Roman" w:cs="Times New Roman"/>
        </w:rPr>
        <w:t xml:space="preserve">. </w:t>
      </w:r>
    </w:p>
    <w:p w14:paraId="1854DC9F" w14:textId="5BB9F00E" w:rsidR="00C769B6" w:rsidRPr="002B6B68" w:rsidRDefault="00C769B6" w:rsidP="00466977">
      <w:pPr>
        <w:ind w:left="-851"/>
        <w:jc w:val="both"/>
        <w:rPr>
          <w:rFonts w:ascii="Times New Roman" w:hAnsi="Times New Roman" w:cs="Times New Roman"/>
        </w:rPr>
      </w:pPr>
    </w:p>
    <w:p w14:paraId="1AF28F3E" w14:textId="041A0E8C" w:rsidR="00863F66" w:rsidRPr="006B24BB" w:rsidRDefault="005B08DC" w:rsidP="006B24BB">
      <w:pPr>
        <w:spacing w:after="120"/>
        <w:ind w:left="-851"/>
        <w:jc w:val="both"/>
        <w:rPr>
          <w:rFonts w:ascii="Times New Roman" w:hAnsi="Times New Roman" w:cs="Times New Roman"/>
          <w:b/>
          <w:bCs/>
          <w:color w:val="000000" w:themeColor="text1"/>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r w:rsidR="00863F66" w:rsidRPr="00863F66">
        <w:rPr>
          <w:rFonts w:ascii="Times New Roman" w:hAnsi="Times New Roman" w:cs="Times New Roman"/>
          <w:b/>
          <w:bCs/>
          <w:color w:val="000000" w:themeColor="text1"/>
        </w:rPr>
        <w:t xml:space="preserve"> </w:t>
      </w:r>
    </w:p>
    <w:p w14:paraId="7BC37D42" w14:textId="522B4C8F" w:rsidR="00863F66" w:rsidRDefault="005B08DC" w:rsidP="006B24BB">
      <w:pPr>
        <w:spacing w:after="120"/>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 xml:space="preserve"> (Toyotaky, 2019).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 xml:space="preserve">. </w:t>
      </w:r>
    </w:p>
    <w:p w14:paraId="475E0126" w14:textId="75E4DBD2" w:rsidR="00863F66" w:rsidRPr="00863F66" w:rsidRDefault="005B08DC" w:rsidP="00811382">
      <w:pPr>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11382">
        <w:rPr>
          <w:rFonts w:ascii="Times New Roman" w:hAnsi="Times New Roman" w:cs="Times New Roman"/>
          <w:color w:val="000000" w:themeColor="text1"/>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 xml:space="preserve">. </w:t>
      </w:r>
    </w:p>
    <w:p w14:paraId="767364F6" w14:textId="77777777" w:rsidR="00863F66" w:rsidRDefault="00863F66" w:rsidP="00863F66">
      <w:pPr>
        <w:ind w:left="-851"/>
        <w:jc w:val="both"/>
        <w:rPr>
          <w:rFonts w:ascii="Times New Roman" w:hAnsi="Times New Roman" w:cs="Times New Roman"/>
          <w:color w:val="000000" w:themeColor="text1"/>
        </w:rPr>
      </w:pPr>
    </w:p>
    <w:p w14:paraId="345F82B7" w14:textId="01295B3C" w:rsidR="00863F66" w:rsidRPr="00863F66" w:rsidRDefault="005B08DC" w:rsidP="00811382">
      <w:pPr>
        <w:ind w:right="560"/>
        <w:jc w:val="both"/>
        <w:rPr>
          <w:rFonts w:ascii="Times New Roman" w:hAnsi="Times New Roman" w:cs="Times New Roman"/>
          <w:color w:val="000000" w:themeColor="text1"/>
        </w:rPr>
      </w:pPr>
      <w:commentRangeStart w:id="11"/>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w:t>
      </w:r>
      <w:commentRangeEnd w:id="11"/>
      <w:r w:rsidR="00811382">
        <w:rPr>
          <w:rStyle w:val="AklamaBavurusu"/>
        </w:rPr>
        <w:commentReference w:id="11"/>
      </w:r>
    </w:p>
    <w:p w14:paraId="4F267CA6" w14:textId="77777777" w:rsidR="00863F66" w:rsidRPr="00863F66" w:rsidRDefault="00863F66" w:rsidP="00863F66">
      <w:pPr>
        <w:ind w:left="-851"/>
        <w:jc w:val="both"/>
        <w:rPr>
          <w:rFonts w:ascii="Times New Roman" w:hAnsi="Times New Roman" w:cs="Times New Roman"/>
          <w:color w:val="000000" w:themeColor="text1"/>
        </w:rPr>
      </w:pPr>
    </w:p>
    <w:p w14:paraId="237F929E" w14:textId="5F05D11E" w:rsidR="00863F66" w:rsidRPr="006B24BB" w:rsidRDefault="005B08DC" w:rsidP="006B24BB">
      <w:pPr>
        <w:spacing w:after="120"/>
        <w:ind w:left="-851"/>
        <w:jc w:val="both"/>
        <w:rPr>
          <w:rFonts w:ascii="Times New Roman" w:hAnsi="Times New Roman" w:cs="Times New Roman"/>
          <w:b/>
          <w:bCs/>
          <w:color w:val="000000" w:themeColor="text1"/>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p>
    <w:p w14:paraId="18D94C4F" w14:textId="3EAAEC27" w:rsidR="00863F66" w:rsidRPr="00863F66" w:rsidRDefault="005B08DC" w:rsidP="005B08DC">
      <w:pPr>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 xml:space="preserve"> (Lewis and Hilder, 2018). </w:t>
      </w: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w:t>
      </w:r>
      <w:r w:rsidRPr="00246180">
        <w:rPr>
          <w:rFonts w:ascii="Times New Roman" w:hAnsi="Times New Roman" w:cs="Times New Roman"/>
        </w:rPr>
        <w:lastRenderedPageBreak/>
        <w:t>sadipscing elitr, sed diam nonumy eirmod tempor invidunt ut labore et dolore magna aliquyam erat, sed diam voluptua. At vero eos et accusam et justo duo dolores et ea rebum</w:t>
      </w:r>
      <w:r w:rsidRPr="00863F66">
        <w:rPr>
          <w:rFonts w:ascii="Times New Roman" w:hAnsi="Times New Roman" w:cs="Times New Roman"/>
          <w:color w:val="000000" w:themeColor="text1"/>
        </w:rPr>
        <w:t xml:space="preserve"> </w:t>
      </w:r>
      <w:r w:rsidR="00863F66" w:rsidRPr="00863F66">
        <w:rPr>
          <w:rFonts w:ascii="Times New Roman" w:hAnsi="Times New Roman" w:cs="Times New Roman"/>
          <w:color w:val="000000" w:themeColor="text1"/>
        </w:rPr>
        <w:t xml:space="preserve">(Deutsche Welle, 2019).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 xml:space="preserve">. </w:t>
      </w:r>
    </w:p>
    <w:p w14:paraId="2648CE86" w14:textId="77777777" w:rsidR="00863F66" w:rsidRDefault="00863F66" w:rsidP="00466977">
      <w:pPr>
        <w:ind w:left="-851"/>
        <w:rPr>
          <w:rFonts w:ascii="Times New Roman" w:hAnsi="Times New Roman" w:cs="Times New Roman"/>
          <w:b/>
          <w:bCs/>
          <w:color w:val="000000" w:themeColor="text1"/>
        </w:rPr>
      </w:pPr>
    </w:p>
    <w:p w14:paraId="1E1DB685" w14:textId="5AB1A654" w:rsidR="002069D1" w:rsidRPr="002B6B68" w:rsidRDefault="005B08DC" w:rsidP="006B24BB">
      <w:pPr>
        <w:spacing w:after="120"/>
        <w:ind w:left="-851"/>
        <w:rPr>
          <w:rFonts w:ascii="Times New Roman" w:hAnsi="Times New Roman" w:cs="Times New Roman"/>
          <w:b/>
          <w:bCs/>
          <w:color w:val="000000" w:themeColor="text1"/>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p>
    <w:p w14:paraId="63C74902" w14:textId="6F48CABC" w:rsidR="003763B5" w:rsidRPr="002B6B68" w:rsidRDefault="005B08DC" w:rsidP="003763B5">
      <w:pPr>
        <w:spacing w:after="120"/>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color w:val="000000" w:themeColor="text1"/>
        </w:rPr>
        <w:t xml:space="preserve"> </w:t>
      </w:r>
      <w:r w:rsidR="0070240D" w:rsidRPr="002B6B68">
        <w:rPr>
          <w:rFonts w:ascii="Times New Roman" w:hAnsi="Times New Roman" w:cs="Times New Roman"/>
          <w:color w:val="000000" w:themeColor="text1"/>
        </w:rPr>
        <w:t>(Passy, 2017)</w:t>
      </w:r>
      <w:r w:rsidR="002069D1" w:rsidRPr="002B6B68">
        <w:rPr>
          <w:rFonts w:ascii="Times New Roman" w:hAnsi="Times New Roman" w:cs="Times New Roman"/>
          <w:color w:val="000000" w:themeColor="text1"/>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2069D1" w:rsidRPr="002B6B68">
        <w:rPr>
          <w:rFonts w:ascii="Times New Roman" w:hAnsi="Times New Roman" w:cs="Times New Roman"/>
          <w:color w:val="000000" w:themeColor="text1"/>
        </w:rPr>
        <w:t xml:space="preserve"> (The United Airlines Twitter Page, 2017). </w:t>
      </w:r>
    </w:p>
    <w:p w14:paraId="6D538151" w14:textId="4116CC29" w:rsidR="002069D1" w:rsidRPr="002B6B68" w:rsidRDefault="005B08DC" w:rsidP="005B08DC">
      <w:pPr>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color w:val="000000" w:themeColor="text1"/>
        </w:rPr>
        <w:t xml:space="preserve"> </w:t>
      </w:r>
      <w:r w:rsidR="002069D1" w:rsidRPr="002B6B68">
        <w:rPr>
          <w:rFonts w:ascii="Times New Roman" w:hAnsi="Times New Roman" w:cs="Times New Roman"/>
          <w:color w:val="000000" w:themeColor="text1"/>
        </w:rPr>
        <w:t xml:space="preserve">(Czarnecki, 2017).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r w:rsidR="002069D1" w:rsidRPr="002B6B68">
        <w:rPr>
          <w:rFonts w:ascii="Times New Roman" w:hAnsi="Times New Roman" w:cs="Times New Roman"/>
          <w:color w:val="000000" w:themeColor="text1"/>
        </w:rPr>
        <w:t xml:space="preserve"> </w:t>
      </w:r>
    </w:p>
    <w:p w14:paraId="188808A8" w14:textId="77777777" w:rsidR="002B6B68" w:rsidRDefault="002B6B68" w:rsidP="00466977">
      <w:pPr>
        <w:ind w:left="-851"/>
        <w:jc w:val="both"/>
        <w:rPr>
          <w:rFonts w:ascii="Times New Roman" w:hAnsi="Times New Roman" w:cs="Times New Roman"/>
          <w:color w:val="000000" w:themeColor="text1"/>
        </w:rPr>
      </w:pPr>
    </w:p>
    <w:p w14:paraId="3794E02F" w14:textId="44004532" w:rsidR="002069D1" w:rsidRDefault="005B08DC" w:rsidP="00466977">
      <w:pPr>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color w:val="000000" w:themeColor="text1"/>
        </w:rPr>
        <w:t xml:space="preserve"> </w:t>
      </w:r>
      <w:r w:rsidR="002069D1" w:rsidRPr="002B6B68">
        <w:rPr>
          <w:rFonts w:ascii="Times New Roman" w:hAnsi="Times New Roman" w:cs="Times New Roman"/>
          <w:color w:val="000000" w:themeColor="text1"/>
        </w:rPr>
        <w:t xml:space="preserve">(Murphy Jr., 2018).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color w:val="000000" w:themeColor="text1"/>
        </w:rPr>
        <w:t xml:space="preserve"> </w:t>
      </w:r>
      <w:r w:rsidR="002069D1" w:rsidRPr="002B6B68">
        <w:rPr>
          <w:rFonts w:ascii="Times New Roman" w:hAnsi="Times New Roman" w:cs="Times New Roman"/>
          <w:color w:val="000000" w:themeColor="text1"/>
        </w:rPr>
        <w:t xml:space="preserve">(LeBeau, 2019). </w:t>
      </w: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w:t>
      </w:r>
      <w:r w:rsidRPr="00246180">
        <w:rPr>
          <w:rFonts w:ascii="Times New Roman" w:hAnsi="Times New Roman" w:cs="Times New Roman"/>
        </w:rPr>
        <w:lastRenderedPageBreak/>
        <w:t>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2069D1" w:rsidRPr="002B6B68">
        <w:rPr>
          <w:rFonts w:ascii="Times New Roman" w:hAnsi="Times New Roman" w:cs="Times New Roman"/>
          <w:color w:val="000000" w:themeColor="text1"/>
        </w:rPr>
        <w:t xml:space="preserve">. </w:t>
      </w:r>
    </w:p>
    <w:p w14:paraId="073B3F54" w14:textId="77777777" w:rsidR="002069D1" w:rsidRPr="002B6B68" w:rsidRDefault="002069D1" w:rsidP="005B08DC">
      <w:pPr>
        <w:jc w:val="both"/>
        <w:rPr>
          <w:rFonts w:ascii="Times New Roman" w:hAnsi="Times New Roman" w:cs="Times New Roman"/>
        </w:rPr>
      </w:pPr>
    </w:p>
    <w:p w14:paraId="512D738F" w14:textId="28E8C85A" w:rsidR="002069D1" w:rsidRPr="002B6B68" w:rsidRDefault="00C66360" w:rsidP="006B24BB">
      <w:pPr>
        <w:spacing w:after="120"/>
        <w:ind w:left="-851"/>
        <w:jc w:val="both"/>
        <w:rPr>
          <w:rFonts w:ascii="Times New Roman" w:hAnsi="Times New Roman" w:cs="Times New Roman"/>
          <w:b/>
          <w:bCs/>
        </w:rPr>
      </w:pPr>
      <w:r>
        <w:rPr>
          <w:rFonts w:ascii="Times New Roman" w:hAnsi="Times New Roman" w:cs="Times New Roman"/>
          <w:b/>
          <w:bCs/>
        </w:rPr>
        <w:t>CONCLUSION</w:t>
      </w:r>
    </w:p>
    <w:p w14:paraId="7039F05A" w14:textId="0B03D8E2" w:rsidR="00B619B5" w:rsidRPr="002B6B68" w:rsidRDefault="005B08DC" w:rsidP="006B24BB">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B619B5" w:rsidRPr="002B6B68">
        <w:rPr>
          <w:rFonts w:ascii="Times New Roman" w:hAnsi="Times New Roman" w:cs="Times New Roman"/>
        </w:rPr>
        <w:t xml:space="preserve"> </w:t>
      </w:r>
    </w:p>
    <w:p w14:paraId="321A7AB8" w14:textId="77777777" w:rsidR="002B6B68" w:rsidRDefault="002B6B68" w:rsidP="00466977">
      <w:pPr>
        <w:ind w:left="-851"/>
        <w:jc w:val="both"/>
        <w:rPr>
          <w:rFonts w:ascii="Times New Roman" w:hAnsi="Times New Roman" w:cs="Times New Roman"/>
        </w:rPr>
      </w:pPr>
    </w:p>
    <w:p w14:paraId="25A43479" w14:textId="0A2CD7A3" w:rsidR="00B619B5" w:rsidRPr="002B6B68"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E432DC" w:rsidRPr="002B6B68">
        <w:rPr>
          <w:rFonts w:ascii="Times New Roman" w:hAnsi="Times New Roman" w:cs="Times New Roman"/>
        </w:rPr>
        <w:t xml:space="preserve">. </w:t>
      </w:r>
    </w:p>
    <w:p w14:paraId="5057670C" w14:textId="77777777" w:rsidR="002B6B68" w:rsidRDefault="002B6B68" w:rsidP="00466977">
      <w:pPr>
        <w:ind w:left="-851"/>
        <w:jc w:val="both"/>
        <w:rPr>
          <w:rFonts w:ascii="Times New Roman" w:hAnsi="Times New Roman" w:cs="Times New Roman"/>
        </w:rPr>
      </w:pPr>
    </w:p>
    <w:p w14:paraId="59D3D0C0" w14:textId="77777777" w:rsidR="005B08DC"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p>
    <w:p w14:paraId="4097B00F" w14:textId="77777777" w:rsidR="005B08DC" w:rsidRDefault="005B08DC" w:rsidP="00466977">
      <w:pPr>
        <w:ind w:left="-851"/>
        <w:jc w:val="both"/>
        <w:rPr>
          <w:rFonts w:ascii="Times New Roman" w:hAnsi="Times New Roman" w:cs="Times New Roman"/>
        </w:rPr>
      </w:pPr>
    </w:p>
    <w:p w14:paraId="44B84A44" w14:textId="77777777" w:rsidR="005B08DC"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p>
    <w:p w14:paraId="18F9CF08" w14:textId="77777777" w:rsidR="005B08DC" w:rsidRDefault="005B08DC" w:rsidP="00466977">
      <w:pPr>
        <w:ind w:left="-851"/>
        <w:jc w:val="both"/>
        <w:rPr>
          <w:rFonts w:ascii="Times New Roman" w:hAnsi="Times New Roman" w:cs="Times New Roman"/>
        </w:rPr>
      </w:pPr>
    </w:p>
    <w:p w14:paraId="345E73A2" w14:textId="7ACC9010" w:rsidR="00A92691" w:rsidRPr="002B6B68"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r w:rsidR="00E432DC" w:rsidRPr="002B6B68">
        <w:rPr>
          <w:rFonts w:ascii="Times New Roman" w:hAnsi="Times New Roman" w:cs="Times New Roman"/>
        </w:rPr>
        <w:t xml:space="preserve"> </w:t>
      </w:r>
    </w:p>
    <w:p w14:paraId="1E2E2519" w14:textId="77777777" w:rsidR="00E432DC" w:rsidRPr="002B6B68" w:rsidRDefault="00E432DC" w:rsidP="00466977">
      <w:pPr>
        <w:ind w:left="-851"/>
        <w:jc w:val="both"/>
        <w:rPr>
          <w:rFonts w:ascii="Times New Roman" w:hAnsi="Times New Roman" w:cs="Times New Roman"/>
        </w:rPr>
      </w:pPr>
    </w:p>
    <w:p w14:paraId="668D7333" w14:textId="3DA50520" w:rsidR="00C769B6" w:rsidRPr="002B6B68" w:rsidRDefault="00C66360" w:rsidP="00466977">
      <w:pPr>
        <w:ind w:left="-851"/>
        <w:rPr>
          <w:rFonts w:ascii="Times New Roman" w:hAnsi="Times New Roman" w:cs="Times New Roman"/>
          <w:b/>
          <w:bCs/>
        </w:rPr>
      </w:pPr>
      <w:commentRangeStart w:id="12"/>
      <w:r>
        <w:rPr>
          <w:rFonts w:ascii="Times New Roman" w:hAnsi="Times New Roman" w:cs="Times New Roman"/>
          <w:b/>
          <w:bCs/>
        </w:rPr>
        <w:t>REFERENCES</w:t>
      </w:r>
      <w:commentRangeEnd w:id="12"/>
      <w:r w:rsidR="00811382">
        <w:rPr>
          <w:rStyle w:val="AklamaBavurusu"/>
        </w:rPr>
        <w:commentReference w:id="12"/>
      </w:r>
    </w:p>
    <w:p w14:paraId="33CD4330" w14:textId="77777777" w:rsidR="00A92691" w:rsidRDefault="00A92691" w:rsidP="00466977">
      <w:pPr>
        <w:ind w:left="-851"/>
        <w:rPr>
          <w:rFonts w:ascii="Times New Roman" w:hAnsi="Times New Roman" w:cs="Times New Roman"/>
          <w:lang w:val="tr-TR"/>
        </w:rPr>
      </w:pPr>
    </w:p>
    <w:p w14:paraId="3E56F752" w14:textId="77777777" w:rsidR="00811382" w:rsidRDefault="00811382" w:rsidP="00466977">
      <w:pPr>
        <w:ind w:left="-851"/>
        <w:rPr>
          <w:rFonts w:ascii="Times New Roman" w:hAnsi="Times New Roman" w:cs="Times New Roman"/>
          <w:lang w:val="tr-TR"/>
        </w:rPr>
      </w:pPr>
    </w:p>
    <w:p w14:paraId="1C07D017" w14:textId="77777777" w:rsidR="00811382" w:rsidRPr="002B6B68" w:rsidRDefault="00811382" w:rsidP="00466977">
      <w:pPr>
        <w:ind w:left="-851"/>
        <w:rPr>
          <w:rFonts w:ascii="Times New Roman" w:hAnsi="Times New Roman" w:cs="Times New Roman"/>
          <w:lang w:val="tr-TR"/>
        </w:rPr>
      </w:pPr>
    </w:p>
    <w:sectPr w:rsidR="00811382" w:rsidRPr="002B6B68" w:rsidSect="00466977">
      <w:headerReference w:type="even" r:id="rId15"/>
      <w:headerReference w:type="default" r:id="rId16"/>
      <w:footerReference w:type="even" r:id="rId17"/>
      <w:footerReference w:type="default" r:id="rId18"/>
      <w:headerReference w:type="first" r:id="rId19"/>
      <w:footerReference w:type="first" r:id="rId20"/>
      <w:pgSz w:w="11900" w:h="16840"/>
      <w:pgMar w:top="1440" w:right="1701" w:bottom="1440"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urcu KAVAS" w:date="2025-12-12T09:28:00Z" w:initials="BK">
    <w:p w14:paraId="18E6F504" w14:textId="77777777" w:rsidR="00811382" w:rsidRDefault="00811382" w:rsidP="00811382">
      <w:r>
        <w:rPr>
          <w:rStyle w:val="AklamaBavurusu"/>
        </w:rPr>
        <w:annotationRef/>
      </w:r>
      <w:r>
        <w:rPr>
          <w:color w:val="000000"/>
          <w:sz w:val="20"/>
          <w:szCs w:val="20"/>
        </w:rPr>
        <w:t>As of April 2024, our journal accepts submissions formatted in accordance with APA 7.0 guidelines.</w:t>
      </w:r>
    </w:p>
  </w:comment>
  <w:comment w:id="1" w:author="tamer bayrak" w:date="2020-09-03T15:39:00Z" w:initials="tb">
    <w:p w14:paraId="5E78D331" w14:textId="3F561621" w:rsidR="00492BCC" w:rsidRDefault="00492BCC">
      <w:pPr>
        <w:pStyle w:val="AklamaMetni"/>
      </w:pPr>
      <w:r>
        <w:rPr>
          <w:rStyle w:val="AklamaBavurusu"/>
        </w:rPr>
        <w:annotationRef/>
      </w:r>
      <w:r>
        <w:t xml:space="preserve">2 </w:t>
      </w:r>
      <w:r w:rsidR="00C66360">
        <w:t>spaces</w:t>
      </w:r>
    </w:p>
  </w:comment>
  <w:comment w:id="2" w:author="tamer bayrak" w:date="2020-09-03T15:44:00Z" w:initials="tb">
    <w:p w14:paraId="08EE53D2" w14:textId="6567244E" w:rsidR="00492BCC" w:rsidRDefault="00492BCC">
      <w:pPr>
        <w:pStyle w:val="AklamaMetni"/>
      </w:pPr>
      <w:r>
        <w:rPr>
          <w:rStyle w:val="AklamaBavurusu"/>
        </w:rPr>
        <w:annotationRef/>
      </w:r>
      <w:r w:rsidR="00C66360">
        <w:t>2 spaces</w:t>
      </w:r>
    </w:p>
  </w:comment>
  <w:comment w:id="3" w:author="tamer bayrak" w:date="2020-09-03T15:39:00Z" w:initials="tb">
    <w:p w14:paraId="71AFAD49" w14:textId="77777777" w:rsidR="00811382" w:rsidRDefault="00492BCC" w:rsidP="00811382">
      <w:r>
        <w:rPr>
          <w:rStyle w:val="AklamaBavurusu"/>
        </w:rPr>
        <w:annotationRef/>
      </w:r>
      <w:r w:rsidR="00811382">
        <w:rPr>
          <w:sz w:val="20"/>
          <w:szCs w:val="20"/>
        </w:rPr>
        <w:t>font size 12 paragraph space before 0pt  after 6pt</w:t>
      </w:r>
    </w:p>
  </w:comment>
  <w:comment w:id="4" w:author="tamer bayrak" w:date="2020-09-03T15:40:00Z" w:initials="tb">
    <w:p w14:paraId="757F9569" w14:textId="56C30DF3" w:rsidR="00492BCC" w:rsidRDefault="00492BCC">
      <w:pPr>
        <w:pStyle w:val="AklamaMetni"/>
      </w:pPr>
      <w:r>
        <w:rPr>
          <w:rStyle w:val="AklamaBavurusu"/>
        </w:rPr>
        <w:annotationRef/>
      </w:r>
      <w:r w:rsidR="00C66360">
        <w:t>All of those words should be italic, title must be</w:t>
      </w:r>
      <w:r>
        <w:t xml:space="preserve"> bold. </w:t>
      </w:r>
      <w:r w:rsidR="00C66360">
        <w:t>Paragraph spacing before and after should be 6pt</w:t>
      </w:r>
    </w:p>
  </w:comment>
  <w:comment w:id="5" w:author="tamer bayrak" w:date="2020-09-09T10:57:00Z" w:initials="tb">
    <w:p w14:paraId="55844BE9" w14:textId="4FDB1C1C" w:rsidR="00CD62B4" w:rsidRDefault="00CD62B4">
      <w:pPr>
        <w:pStyle w:val="AklamaMetni"/>
      </w:pPr>
      <w:r>
        <w:rPr>
          <w:rStyle w:val="AklamaBavurusu"/>
        </w:rPr>
        <w:annotationRef/>
      </w:r>
      <w:r w:rsidR="00C66360">
        <w:t>Electronic sources example.</w:t>
      </w:r>
    </w:p>
  </w:comment>
  <w:comment w:id="6" w:author="Yazar" w:initials="A">
    <w:p w14:paraId="5FA98823" w14:textId="77777777" w:rsidR="00811382" w:rsidRDefault="00811382" w:rsidP="00811382">
      <w:r>
        <w:rPr>
          <w:rStyle w:val="AklamaBavurusu"/>
        </w:rPr>
        <w:annotationRef/>
      </w:r>
      <w:r>
        <w:rPr>
          <w:sz w:val="20"/>
          <w:szCs w:val="20"/>
        </w:rPr>
        <w:t>In the titles of images, tables, and figures, each word should begin with a capital letter.</w:t>
      </w:r>
    </w:p>
  </w:comment>
  <w:comment w:id="7" w:author="Yazar" w:initials="A">
    <w:p w14:paraId="05D88414" w14:textId="77777777" w:rsidR="00811382" w:rsidRDefault="00811382" w:rsidP="00811382">
      <w:r>
        <w:rPr>
          <w:rStyle w:val="AklamaBavurusu"/>
        </w:rPr>
        <w:annotationRef/>
      </w:r>
      <w:r>
        <w:rPr>
          <w:sz w:val="20"/>
          <w:szCs w:val="20"/>
        </w:rPr>
        <w:t>10 point-font</w:t>
      </w:r>
    </w:p>
  </w:comment>
  <w:comment w:id="8" w:author="Yazar" w:initials="A">
    <w:p w14:paraId="35E0CF55" w14:textId="77777777" w:rsidR="00811382" w:rsidRDefault="00811382" w:rsidP="00811382">
      <w:r>
        <w:rPr>
          <w:rStyle w:val="AklamaBavurusu"/>
        </w:rPr>
        <w:annotationRef/>
      </w:r>
      <w:r>
        <w:rPr>
          <w:sz w:val="20"/>
          <w:szCs w:val="20"/>
        </w:rPr>
        <w:t>Vertical lines (columns) should not be used in tables.</w:t>
      </w:r>
    </w:p>
  </w:comment>
  <w:comment w:id="9" w:author="Burcu KAVAS" w:date="2025-12-12T09:29:00Z" w:initials="BK">
    <w:p w14:paraId="72B2F151" w14:textId="72EA8A98" w:rsidR="00811382" w:rsidRDefault="00811382" w:rsidP="00811382">
      <w:r>
        <w:rPr>
          <w:rStyle w:val="AklamaBavurusu"/>
        </w:rPr>
        <w:annotationRef/>
      </w:r>
      <w:r>
        <w:rPr>
          <w:color w:val="000000"/>
          <w:sz w:val="20"/>
          <w:szCs w:val="20"/>
        </w:rPr>
        <w:t>If ethical approval has been obtained for the study, the relevant details of the approval (institution, approval number, date) must be provided in the Method and/or Introduction section.</w:t>
      </w:r>
    </w:p>
  </w:comment>
  <w:comment w:id="10" w:author="Burcu KAVAS" w:date="2025-12-12T09:31:00Z" w:initials="BK">
    <w:p w14:paraId="46C8CDEF" w14:textId="77777777" w:rsidR="00811382" w:rsidRDefault="00811382" w:rsidP="00811382">
      <w:r>
        <w:rPr>
          <w:rStyle w:val="AklamaBavurusu"/>
        </w:rPr>
        <w:annotationRef/>
      </w:r>
      <w:r>
        <w:rPr>
          <w:color w:val="000000"/>
          <w:sz w:val="20"/>
          <w:szCs w:val="20"/>
        </w:rPr>
        <w:t>In-text citations should be formatted in this manner.</w:t>
      </w:r>
    </w:p>
    <w:p w14:paraId="67D20A56" w14:textId="77777777" w:rsidR="00811382" w:rsidRDefault="00811382" w:rsidP="00811382">
      <w:r>
        <w:rPr>
          <w:sz w:val="20"/>
          <w:szCs w:val="20"/>
        </w:rPr>
        <w:t>(Balaban, 2018, p. 27)</w:t>
      </w:r>
    </w:p>
  </w:comment>
  <w:comment w:id="11" w:author="Burcu KAVAS" w:date="2025-12-12T09:30:00Z" w:initials="BK">
    <w:p w14:paraId="3504C725" w14:textId="7A00EEB6" w:rsidR="00811382" w:rsidRDefault="00811382" w:rsidP="00811382">
      <w:r>
        <w:rPr>
          <w:rStyle w:val="AklamaBavurusu"/>
        </w:rPr>
        <w:annotationRef/>
      </w:r>
      <w:r>
        <w:rPr>
          <w:color w:val="000000"/>
          <w:sz w:val="20"/>
          <w:szCs w:val="20"/>
        </w:rPr>
        <w:t>Direct quotations exceeding 40 words should be indented from both the left and right margins and placed within quotation marks</w:t>
      </w:r>
    </w:p>
  </w:comment>
  <w:comment w:id="12" w:author="Burcu KAVAS" w:date="2025-12-12T09:34:00Z" w:initials="BK">
    <w:p w14:paraId="72C6B082" w14:textId="77777777" w:rsidR="00811382" w:rsidRDefault="00811382" w:rsidP="00811382">
      <w:r>
        <w:rPr>
          <w:rStyle w:val="AklamaBavurusu"/>
        </w:rPr>
        <w:annotationRef/>
      </w:r>
      <w:r>
        <w:rPr>
          <w:color w:val="000000"/>
          <w:sz w:val="20"/>
          <w:szCs w:val="20"/>
        </w:rPr>
        <w:t>As of April 2024, our journal accepts submissions formatted in accordance with APA 7.0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E6F504" w15:done="0"/>
  <w15:commentEx w15:paraId="5E78D331" w15:done="0"/>
  <w15:commentEx w15:paraId="08EE53D2" w15:done="0"/>
  <w15:commentEx w15:paraId="71AFAD49" w15:done="0"/>
  <w15:commentEx w15:paraId="757F9569" w15:done="0"/>
  <w15:commentEx w15:paraId="55844BE9" w15:done="0"/>
  <w15:commentEx w15:paraId="5FA98823" w15:done="0"/>
  <w15:commentEx w15:paraId="05D88414" w15:done="0"/>
  <w15:commentEx w15:paraId="35E0CF55" w15:done="0"/>
  <w15:commentEx w15:paraId="72B2F151" w15:done="0"/>
  <w15:commentEx w15:paraId="67D20A56" w15:done="0"/>
  <w15:commentEx w15:paraId="3504C725" w15:done="0"/>
  <w15:commentEx w15:paraId="72C6B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55F74E" w16cex:dateUtc="2025-12-12T06:28:00Z"/>
  <w16cex:commentExtensible w16cex:durableId="22FB8CB1" w16cex:dateUtc="2020-09-03T12:39:00Z"/>
  <w16cex:commentExtensible w16cex:durableId="22FB8DE2" w16cex:dateUtc="2020-09-03T12:44:00Z"/>
  <w16cex:commentExtensible w16cex:durableId="22FB8CC0" w16cex:dateUtc="2020-09-03T12:39:00Z"/>
  <w16cex:commentExtensible w16cex:durableId="22FB8CFB" w16cex:dateUtc="2020-09-03T12:40:00Z"/>
  <w16cex:commentExtensible w16cex:durableId="23033393" w16cex:dateUtc="2020-09-09T07:57:00Z"/>
  <w16cex:commentExtensible w16cex:durableId="09176D37" w16cex:dateUtc="2025-12-12T06:29:00Z"/>
  <w16cex:commentExtensible w16cex:durableId="642281DE" w16cex:dateUtc="2025-12-12T06:31:00Z"/>
  <w16cex:commentExtensible w16cex:durableId="3FF0A3B2" w16cex:dateUtc="2025-12-12T06:30:00Z"/>
  <w16cex:commentExtensible w16cex:durableId="63B06FF6" w16cex:dateUtc="2025-12-12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E6F504" w16cid:durableId="7A55F74E"/>
  <w16cid:commentId w16cid:paraId="5E78D331" w16cid:durableId="22FB8CB1"/>
  <w16cid:commentId w16cid:paraId="08EE53D2" w16cid:durableId="22FB8DE2"/>
  <w16cid:commentId w16cid:paraId="71AFAD49" w16cid:durableId="22FB8CC0"/>
  <w16cid:commentId w16cid:paraId="757F9569" w16cid:durableId="22FB8CFB"/>
  <w16cid:commentId w16cid:paraId="55844BE9" w16cid:durableId="23033393"/>
  <w16cid:commentId w16cid:paraId="5FA98823" w16cid:durableId="378A535D"/>
  <w16cid:commentId w16cid:paraId="05D88414" w16cid:durableId="511213B3"/>
  <w16cid:commentId w16cid:paraId="35E0CF55" w16cid:durableId="04F31347"/>
  <w16cid:commentId w16cid:paraId="72B2F151" w16cid:durableId="09176D37"/>
  <w16cid:commentId w16cid:paraId="67D20A56" w16cid:durableId="642281DE"/>
  <w16cid:commentId w16cid:paraId="3504C725" w16cid:durableId="3FF0A3B2"/>
  <w16cid:commentId w16cid:paraId="72C6B082" w16cid:durableId="63B06F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5B2B9" w14:textId="77777777" w:rsidR="00BE40F0" w:rsidRDefault="00BE40F0" w:rsidP="0058407E">
      <w:r>
        <w:separator/>
      </w:r>
    </w:p>
  </w:endnote>
  <w:endnote w:type="continuationSeparator" w:id="0">
    <w:p w14:paraId="3ABE1D13" w14:textId="77777777" w:rsidR="00BE40F0" w:rsidRDefault="00BE40F0" w:rsidP="0058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CB15" w14:textId="77777777" w:rsidR="00B449D9" w:rsidRDefault="00B449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737CA" w14:textId="77777777" w:rsidR="00B449D9" w:rsidRDefault="00B449D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54460" w14:textId="77777777" w:rsidR="00B449D9" w:rsidRDefault="00B449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02027" w14:textId="77777777" w:rsidR="00BE40F0" w:rsidRDefault="00BE40F0" w:rsidP="0058407E">
      <w:r>
        <w:separator/>
      </w:r>
    </w:p>
  </w:footnote>
  <w:footnote w:type="continuationSeparator" w:id="0">
    <w:p w14:paraId="47C122B8" w14:textId="77777777" w:rsidR="00BE40F0" w:rsidRDefault="00BE40F0" w:rsidP="0058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DC98C" w14:textId="79CF54FA" w:rsidR="00B449D9" w:rsidRDefault="00BE40F0">
    <w:pPr>
      <w:pStyle w:val="stBilgi"/>
    </w:pPr>
    <w:r>
      <w:rPr>
        <w:noProof/>
      </w:rPr>
      <w:pict w14:anchorId="21FC0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741" o:spid="_x0000_s1027" type="#_x0000_t136" alt="" style="position:absolute;margin-left:0;margin-top:0;width:419.3pt;height:139.75pt;rotation:315;z-index:-251651072;mso-wrap-edited:f;mso-width-percent:0;mso-height-percent:0;mso-position-horizontal:center;mso-position-horizontal-relative:margin;mso-position-vertical:center;mso-position-vertical-relative:margin;mso-width-percent:0;mso-height-percent:0" o:allowincell="f" fillcolor="#ffc000" stroked="f">
          <v:textpath style="font-family:&quot;Times&quot;;font-size:1pt" string="ÖRN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3927A" w14:textId="13AD9C92" w:rsidR="00B449D9" w:rsidRDefault="00BE40F0">
    <w:pPr>
      <w:pStyle w:val="stBilgi"/>
    </w:pPr>
    <w:r>
      <w:rPr>
        <w:noProof/>
      </w:rPr>
      <w:pict w14:anchorId="065C3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742" o:spid="_x0000_s1026" type="#_x0000_t136" alt="" style="position:absolute;margin-left:0;margin-top:0;width:419.3pt;height:139.75pt;rotation:315;z-index:-251646976;mso-wrap-edited:f;mso-width-percent:0;mso-height-percent:0;mso-position-horizontal:center;mso-position-horizontal-relative:margin;mso-position-vertical:center;mso-position-vertical-relative:margin;mso-width-percent:0;mso-height-percent:0" o:allowincell="f" fillcolor="#ffc000" stroked="f">
          <v:textpath style="font-family:&quot;Times&quot;;font-size:1pt" string="ÖRNE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BBCD9" w14:textId="77AE266C" w:rsidR="00B449D9" w:rsidRDefault="00BE40F0">
    <w:pPr>
      <w:pStyle w:val="stBilgi"/>
    </w:pPr>
    <w:r>
      <w:rPr>
        <w:noProof/>
      </w:rPr>
      <w:pict w14:anchorId="6F04E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740" o:spid="_x0000_s1025" type="#_x0000_t136" alt="" style="position:absolute;margin-left:0;margin-top:0;width:419.3pt;height:139.75pt;rotation:315;z-index:-251655168;mso-wrap-edited:f;mso-width-percent:0;mso-height-percent:0;mso-position-horizontal:center;mso-position-horizontal-relative:margin;mso-position-vertical:center;mso-position-vertical-relative:margin;mso-width-percent:0;mso-height-percent:0" o:allowincell="f" fillcolor="#ffc000" stroked="f">
          <v:textpath style="font-family:&quot;Times&quot;;font-size:1pt" string="ÖRN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2078B"/>
    <w:multiLevelType w:val="multilevel"/>
    <w:tmpl w:val="74962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2F4424"/>
    <w:multiLevelType w:val="hybridMultilevel"/>
    <w:tmpl w:val="9146AB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39604840">
    <w:abstractNumId w:val="1"/>
  </w:num>
  <w:num w:numId="2" w16cid:durableId="20437498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cu KAVAS">
    <w15:presenceInfo w15:providerId="AD" w15:userId="S::burcukavas@aydin.edu.tr::212654ba-9528-4d6b-9f8e-4eaf9ce2f3f9"/>
  </w15:person>
  <w15:person w15:author="tamer bayrak">
    <w15:presenceInfo w15:providerId="Windows Live" w15:userId="1ac07ae0994f5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4B"/>
    <w:rsid w:val="00043023"/>
    <w:rsid w:val="0006627C"/>
    <w:rsid w:val="0007342E"/>
    <w:rsid w:val="0009345E"/>
    <w:rsid w:val="000B259B"/>
    <w:rsid w:val="00133A83"/>
    <w:rsid w:val="00140372"/>
    <w:rsid w:val="00191F97"/>
    <w:rsid w:val="001A6947"/>
    <w:rsid w:val="001D29EE"/>
    <w:rsid w:val="002069D1"/>
    <w:rsid w:val="00212593"/>
    <w:rsid w:val="00244911"/>
    <w:rsid w:val="00246180"/>
    <w:rsid w:val="0024689F"/>
    <w:rsid w:val="00263BE2"/>
    <w:rsid w:val="002B6B68"/>
    <w:rsid w:val="002D1727"/>
    <w:rsid w:val="002F7D56"/>
    <w:rsid w:val="003236AD"/>
    <w:rsid w:val="00351FE5"/>
    <w:rsid w:val="003763B5"/>
    <w:rsid w:val="003D3DD3"/>
    <w:rsid w:val="003F6E6A"/>
    <w:rsid w:val="003F6F81"/>
    <w:rsid w:val="00404E30"/>
    <w:rsid w:val="00413F7B"/>
    <w:rsid w:val="00414E7F"/>
    <w:rsid w:val="0041716F"/>
    <w:rsid w:val="00420212"/>
    <w:rsid w:val="00435FCF"/>
    <w:rsid w:val="004465DB"/>
    <w:rsid w:val="00466977"/>
    <w:rsid w:val="00475C2B"/>
    <w:rsid w:val="004819CF"/>
    <w:rsid w:val="00492BCC"/>
    <w:rsid w:val="004E21FF"/>
    <w:rsid w:val="004E5EAA"/>
    <w:rsid w:val="005246C1"/>
    <w:rsid w:val="0053538C"/>
    <w:rsid w:val="005532B9"/>
    <w:rsid w:val="0058407E"/>
    <w:rsid w:val="005844B3"/>
    <w:rsid w:val="005955E7"/>
    <w:rsid w:val="005B08DC"/>
    <w:rsid w:val="005B1F24"/>
    <w:rsid w:val="00607F2B"/>
    <w:rsid w:val="00617A02"/>
    <w:rsid w:val="00622ABE"/>
    <w:rsid w:val="00637FB4"/>
    <w:rsid w:val="006B24BB"/>
    <w:rsid w:val="006C2943"/>
    <w:rsid w:val="006D291E"/>
    <w:rsid w:val="006E35BC"/>
    <w:rsid w:val="0070240D"/>
    <w:rsid w:val="007212FC"/>
    <w:rsid w:val="00730131"/>
    <w:rsid w:val="00745478"/>
    <w:rsid w:val="007459BB"/>
    <w:rsid w:val="007A02A4"/>
    <w:rsid w:val="007A2370"/>
    <w:rsid w:val="007A38FA"/>
    <w:rsid w:val="007B55ED"/>
    <w:rsid w:val="0080024D"/>
    <w:rsid w:val="008046EC"/>
    <w:rsid w:val="00811382"/>
    <w:rsid w:val="00854D36"/>
    <w:rsid w:val="00863F66"/>
    <w:rsid w:val="0087687F"/>
    <w:rsid w:val="008C3C12"/>
    <w:rsid w:val="008D5249"/>
    <w:rsid w:val="008D6609"/>
    <w:rsid w:val="008E3DBF"/>
    <w:rsid w:val="008F5E4B"/>
    <w:rsid w:val="009C33DC"/>
    <w:rsid w:val="009F003E"/>
    <w:rsid w:val="00A20B77"/>
    <w:rsid w:val="00A30B63"/>
    <w:rsid w:val="00A3211D"/>
    <w:rsid w:val="00A53533"/>
    <w:rsid w:val="00A61443"/>
    <w:rsid w:val="00A726F6"/>
    <w:rsid w:val="00A92691"/>
    <w:rsid w:val="00AC1621"/>
    <w:rsid w:val="00B02265"/>
    <w:rsid w:val="00B449D9"/>
    <w:rsid w:val="00B53013"/>
    <w:rsid w:val="00B574AE"/>
    <w:rsid w:val="00B619B5"/>
    <w:rsid w:val="00B720D5"/>
    <w:rsid w:val="00B76277"/>
    <w:rsid w:val="00BB40B9"/>
    <w:rsid w:val="00BC10BD"/>
    <w:rsid w:val="00BE40F0"/>
    <w:rsid w:val="00C15E1A"/>
    <w:rsid w:val="00C24D6A"/>
    <w:rsid w:val="00C66360"/>
    <w:rsid w:val="00C727B7"/>
    <w:rsid w:val="00C769B6"/>
    <w:rsid w:val="00CA7C91"/>
    <w:rsid w:val="00CD62B4"/>
    <w:rsid w:val="00CE4EEC"/>
    <w:rsid w:val="00CF6953"/>
    <w:rsid w:val="00D865BC"/>
    <w:rsid w:val="00DC2000"/>
    <w:rsid w:val="00DC365F"/>
    <w:rsid w:val="00DE7991"/>
    <w:rsid w:val="00E019EF"/>
    <w:rsid w:val="00E432DC"/>
    <w:rsid w:val="00E87298"/>
    <w:rsid w:val="00EB4E23"/>
    <w:rsid w:val="00F0597D"/>
    <w:rsid w:val="00F14BC5"/>
    <w:rsid w:val="00F47A30"/>
    <w:rsid w:val="00F825DC"/>
    <w:rsid w:val="00F96F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EE1A"/>
  <w15:chartTrackingRefBased/>
  <w15:docId w15:val="{EFAF5752-D7CF-0642-9A41-42EC1716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E4B"/>
    <w:rPr>
      <w:rFonts w:ascii="Times" w:eastAsiaTheme="minorEastAsia" w:hAnsi="Times"/>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92691"/>
    <w:rPr>
      <w:color w:val="0563C1" w:themeColor="hyperlink"/>
      <w:u w:val="single"/>
    </w:rPr>
  </w:style>
  <w:style w:type="character" w:customStyle="1" w:styleId="UnresolvedMention1">
    <w:name w:val="Unresolved Mention1"/>
    <w:basedOn w:val="VarsaylanParagrafYazTipi"/>
    <w:uiPriority w:val="99"/>
    <w:semiHidden/>
    <w:unhideWhenUsed/>
    <w:rsid w:val="00A92691"/>
    <w:rPr>
      <w:color w:val="605E5C"/>
      <w:shd w:val="clear" w:color="auto" w:fill="E1DFDD"/>
    </w:rPr>
  </w:style>
  <w:style w:type="character" w:styleId="zlenenKpr">
    <w:name w:val="FollowedHyperlink"/>
    <w:basedOn w:val="VarsaylanParagrafYazTipi"/>
    <w:uiPriority w:val="99"/>
    <w:semiHidden/>
    <w:unhideWhenUsed/>
    <w:rsid w:val="00A92691"/>
    <w:rPr>
      <w:color w:val="954F72" w:themeColor="followedHyperlink"/>
      <w:u w:val="single"/>
    </w:rPr>
  </w:style>
  <w:style w:type="paragraph" w:styleId="stBilgi">
    <w:name w:val="header"/>
    <w:basedOn w:val="Normal"/>
    <w:link w:val="stBilgiChar"/>
    <w:uiPriority w:val="99"/>
    <w:unhideWhenUsed/>
    <w:rsid w:val="0058407E"/>
    <w:pPr>
      <w:tabs>
        <w:tab w:val="center" w:pos="4680"/>
        <w:tab w:val="right" w:pos="9360"/>
      </w:tabs>
    </w:pPr>
  </w:style>
  <w:style w:type="character" w:customStyle="1" w:styleId="stBilgiChar">
    <w:name w:val="Üst Bilgi Char"/>
    <w:basedOn w:val="VarsaylanParagrafYazTipi"/>
    <w:link w:val="stBilgi"/>
    <w:uiPriority w:val="99"/>
    <w:rsid w:val="0058407E"/>
    <w:rPr>
      <w:rFonts w:ascii="Times" w:eastAsiaTheme="minorEastAsia" w:hAnsi="Times"/>
      <w:sz w:val="22"/>
      <w:szCs w:val="22"/>
      <w:lang w:val="en-US"/>
    </w:rPr>
  </w:style>
  <w:style w:type="paragraph" w:styleId="AltBilgi">
    <w:name w:val="footer"/>
    <w:basedOn w:val="Normal"/>
    <w:link w:val="AltBilgiChar"/>
    <w:uiPriority w:val="99"/>
    <w:unhideWhenUsed/>
    <w:rsid w:val="0058407E"/>
    <w:pPr>
      <w:tabs>
        <w:tab w:val="center" w:pos="4680"/>
        <w:tab w:val="right" w:pos="9360"/>
      </w:tabs>
    </w:pPr>
  </w:style>
  <w:style w:type="character" w:customStyle="1" w:styleId="AltBilgiChar">
    <w:name w:val="Alt Bilgi Char"/>
    <w:basedOn w:val="VarsaylanParagrafYazTipi"/>
    <w:link w:val="AltBilgi"/>
    <w:uiPriority w:val="99"/>
    <w:rsid w:val="0058407E"/>
    <w:rPr>
      <w:rFonts w:ascii="Times" w:eastAsiaTheme="minorEastAsia" w:hAnsi="Times"/>
      <w:sz w:val="22"/>
      <w:szCs w:val="22"/>
      <w:lang w:val="en-US"/>
    </w:rPr>
  </w:style>
  <w:style w:type="table" w:styleId="TabloKlavuzu">
    <w:name w:val="Table Grid"/>
    <w:basedOn w:val="NormalTablo"/>
    <w:uiPriority w:val="39"/>
    <w:rsid w:val="00133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133A8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eParagraf">
    <w:name w:val="List Paragraph"/>
    <w:basedOn w:val="Normal"/>
    <w:uiPriority w:val="34"/>
    <w:qFormat/>
    <w:rsid w:val="004E5EAA"/>
    <w:pPr>
      <w:ind w:left="720"/>
      <w:contextualSpacing/>
    </w:pPr>
  </w:style>
  <w:style w:type="character" w:styleId="AklamaBavurusu">
    <w:name w:val="annotation reference"/>
    <w:basedOn w:val="VarsaylanParagrafYazTipi"/>
    <w:uiPriority w:val="99"/>
    <w:semiHidden/>
    <w:unhideWhenUsed/>
    <w:rsid w:val="00B02265"/>
    <w:rPr>
      <w:sz w:val="16"/>
      <w:szCs w:val="16"/>
    </w:rPr>
  </w:style>
  <w:style w:type="paragraph" w:styleId="AklamaMetni">
    <w:name w:val="annotation text"/>
    <w:basedOn w:val="Normal"/>
    <w:link w:val="AklamaMetniChar"/>
    <w:uiPriority w:val="99"/>
    <w:semiHidden/>
    <w:unhideWhenUsed/>
    <w:rsid w:val="00B02265"/>
    <w:rPr>
      <w:sz w:val="20"/>
      <w:szCs w:val="20"/>
    </w:rPr>
  </w:style>
  <w:style w:type="character" w:customStyle="1" w:styleId="AklamaMetniChar">
    <w:name w:val="Açıklama Metni Char"/>
    <w:basedOn w:val="VarsaylanParagrafYazTipi"/>
    <w:link w:val="AklamaMetni"/>
    <w:uiPriority w:val="99"/>
    <w:semiHidden/>
    <w:rsid w:val="00B02265"/>
    <w:rPr>
      <w:rFonts w:ascii="Times" w:eastAsiaTheme="minorEastAsia" w:hAnsi="Times"/>
      <w:sz w:val="20"/>
      <w:szCs w:val="20"/>
      <w:lang w:val="en-US"/>
    </w:rPr>
  </w:style>
  <w:style w:type="paragraph" w:styleId="AklamaKonusu">
    <w:name w:val="annotation subject"/>
    <w:basedOn w:val="AklamaMetni"/>
    <w:next w:val="AklamaMetni"/>
    <w:link w:val="AklamaKonusuChar"/>
    <w:uiPriority w:val="99"/>
    <w:semiHidden/>
    <w:unhideWhenUsed/>
    <w:rsid w:val="00B02265"/>
    <w:rPr>
      <w:b/>
      <w:bCs/>
    </w:rPr>
  </w:style>
  <w:style w:type="character" w:customStyle="1" w:styleId="AklamaKonusuChar">
    <w:name w:val="Açıklama Konusu Char"/>
    <w:basedOn w:val="AklamaMetniChar"/>
    <w:link w:val="AklamaKonusu"/>
    <w:uiPriority w:val="99"/>
    <w:semiHidden/>
    <w:rsid w:val="00B02265"/>
    <w:rPr>
      <w:rFonts w:ascii="Times" w:eastAsiaTheme="minorEastAsia" w:hAnsi="Times"/>
      <w:b/>
      <w:bCs/>
      <w:sz w:val="20"/>
      <w:szCs w:val="20"/>
      <w:lang w:val="en-US"/>
    </w:rPr>
  </w:style>
  <w:style w:type="paragraph" w:styleId="BalonMetni">
    <w:name w:val="Balloon Text"/>
    <w:basedOn w:val="Normal"/>
    <w:link w:val="BalonMetniChar"/>
    <w:uiPriority w:val="99"/>
    <w:semiHidden/>
    <w:unhideWhenUsed/>
    <w:rsid w:val="00B0226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2265"/>
    <w:rPr>
      <w:rFonts w:ascii="Segoe UI" w:eastAsiaTheme="minorEastAsia" w:hAnsi="Segoe UI" w:cs="Segoe UI"/>
      <w:sz w:val="18"/>
      <w:szCs w:val="18"/>
      <w:lang w:val="en-US"/>
    </w:rPr>
  </w:style>
  <w:style w:type="character" w:customStyle="1" w:styleId="zmlenmeyenBahsetme1">
    <w:name w:val="Çözümlenmeyen Bahsetme1"/>
    <w:basedOn w:val="VarsaylanParagrafYazTipi"/>
    <w:uiPriority w:val="99"/>
    <w:semiHidden/>
    <w:unhideWhenUsed/>
    <w:rsid w:val="007A2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1053">
      <w:bodyDiv w:val="1"/>
      <w:marLeft w:val="0"/>
      <w:marRight w:val="0"/>
      <w:marTop w:val="0"/>
      <w:marBottom w:val="0"/>
      <w:divBdr>
        <w:top w:val="none" w:sz="0" w:space="0" w:color="auto"/>
        <w:left w:val="none" w:sz="0" w:space="0" w:color="auto"/>
        <w:bottom w:val="none" w:sz="0" w:space="0" w:color="auto"/>
        <w:right w:val="none" w:sz="0" w:space="0" w:color="auto"/>
      </w:divBdr>
    </w:div>
    <w:div w:id="476075958">
      <w:bodyDiv w:val="1"/>
      <w:marLeft w:val="0"/>
      <w:marRight w:val="0"/>
      <w:marTop w:val="0"/>
      <w:marBottom w:val="0"/>
      <w:divBdr>
        <w:top w:val="none" w:sz="0" w:space="0" w:color="auto"/>
        <w:left w:val="none" w:sz="0" w:space="0" w:color="auto"/>
        <w:bottom w:val="none" w:sz="0" w:space="0" w:color="auto"/>
        <w:right w:val="none" w:sz="0" w:space="0" w:color="auto"/>
      </w:divBdr>
    </w:div>
    <w:div w:id="483087234">
      <w:bodyDiv w:val="1"/>
      <w:marLeft w:val="0"/>
      <w:marRight w:val="0"/>
      <w:marTop w:val="0"/>
      <w:marBottom w:val="0"/>
      <w:divBdr>
        <w:top w:val="none" w:sz="0" w:space="0" w:color="auto"/>
        <w:left w:val="none" w:sz="0" w:space="0" w:color="auto"/>
        <w:bottom w:val="none" w:sz="0" w:space="0" w:color="auto"/>
        <w:right w:val="none" w:sz="0" w:space="0" w:color="auto"/>
      </w:divBdr>
    </w:div>
    <w:div w:id="568001237">
      <w:bodyDiv w:val="1"/>
      <w:marLeft w:val="0"/>
      <w:marRight w:val="0"/>
      <w:marTop w:val="0"/>
      <w:marBottom w:val="0"/>
      <w:divBdr>
        <w:top w:val="none" w:sz="0" w:space="0" w:color="auto"/>
        <w:left w:val="none" w:sz="0" w:space="0" w:color="auto"/>
        <w:bottom w:val="none" w:sz="0" w:space="0" w:color="auto"/>
        <w:right w:val="none" w:sz="0" w:space="0" w:color="auto"/>
      </w:divBdr>
    </w:div>
    <w:div w:id="586621694">
      <w:bodyDiv w:val="1"/>
      <w:marLeft w:val="0"/>
      <w:marRight w:val="0"/>
      <w:marTop w:val="0"/>
      <w:marBottom w:val="0"/>
      <w:divBdr>
        <w:top w:val="none" w:sz="0" w:space="0" w:color="auto"/>
        <w:left w:val="none" w:sz="0" w:space="0" w:color="auto"/>
        <w:bottom w:val="none" w:sz="0" w:space="0" w:color="auto"/>
        <w:right w:val="none" w:sz="0" w:space="0" w:color="auto"/>
      </w:divBdr>
    </w:div>
    <w:div w:id="596600111">
      <w:bodyDiv w:val="1"/>
      <w:marLeft w:val="0"/>
      <w:marRight w:val="0"/>
      <w:marTop w:val="0"/>
      <w:marBottom w:val="0"/>
      <w:divBdr>
        <w:top w:val="none" w:sz="0" w:space="0" w:color="auto"/>
        <w:left w:val="none" w:sz="0" w:space="0" w:color="auto"/>
        <w:bottom w:val="none" w:sz="0" w:space="0" w:color="auto"/>
        <w:right w:val="none" w:sz="0" w:space="0" w:color="auto"/>
      </w:divBdr>
    </w:div>
    <w:div w:id="782311449">
      <w:bodyDiv w:val="1"/>
      <w:marLeft w:val="0"/>
      <w:marRight w:val="0"/>
      <w:marTop w:val="0"/>
      <w:marBottom w:val="0"/>
      <w:divBdr>
        <w:top w:val="none" w:sz="0" w:space="0" w:color="auto"/>
        <w:left w:val="none" w:sz="0" w:space="0" w:color="auto"/>
        <w:bottom w:val="none" w:sz="0" w:space="0" w:color="auto"/>
        <w:right w:val="none" w:sz="0" w:space="0" w:color="auto"/>
      </w:divBdr>
    </w:div>
    <w:div w:id="1257251032">
      <w:bodyDiv w:val="1"/>
      <w:marLeft w:val="0"/>
      <w:marRight w:val="0"/>
      <w:marTop w:val="0"/>
      <w:marBottom w:val="0"/>
      <w:divBdr>
        <w:top w:val="none" w:sz="0" w:space="0" w:color="auto"/>
        <w:left w:val="none" w:sz="0" w:space="0" w:color="auto"/>
        <w:bottom w:val="none" w:sz="0" w:space="0" w:color="auto"/>
        <w:right w:val="none" w:sz="0" w:space="0" w:color="auto"/>
      </w:divBdr>
      <w:divsChild>
        <w:div w:id="573706253">
          <w:marLeft w:val="0"/>
          <w:marRight w:val="0"/>
          <w:marTop w:val="0"/>
          <w:marBottom w:val="0"/>
          <w:divBdr>
            <w:top w:val="none" w:sz="0" w:space="0" w:color="auto"/>
            <w:left w:val="none" w:sz="0" w:space="0" w:color="auto"/>
            <w:bottom w:val="none" w:sz="0" w:space="0" w:color="auto"/>
            <w:right w:val="none" w:sz="0" w:space="0" w:color="auto"/>
          </w:divBdr>
          <w:divsChild>
            <w:div w:id="1433359740">
              <w:marLeft w:val="0"/>
              <w:marRight w:val="0"/>
              <w:marTop w:val="0"/>
              <w:marBottom w:val="0"/>
              <w:divBdr>
                <w:top w:val="none" w:sz="0" w:space="0" w:color="auto"/>
                <w:left w:val="none" w:sz="0" w:space="0" w:color="auto"/>
                <w:bottom w:val="none" w:sz="0" w:space="0" w:color="auto"/>
                <w:right w:val="none" w:sz="0" w:space="0" w:color="auto"/>
              </w:divBdr>
              <w:divsChild>
                <w:div w:id="4483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6782">
      <w:bodyDiv w:val="1"/>
      <w:marLeft w:val="0"/>
      <w:marRight w:val="0"/>
      <w:marTop w:val="0"/>
      <w:marBottom w:val="0"/>
      <w:divBdr>
        <w:top w:val="none" w:sz="0" w:space="0" w:color="auto"/>
        <w:left w:val="none" w:sz="0" w:space="0" w:color="auto"/>
        <w:bottom w:val="none" w:sz="0" w:space="0" w:color="auto"/>
        <w:right w:val="none" w:sz="0" w:space="0" w:color="auto"/>
      </w:divBdr>
    </w:div>
    <w:div w:id="1692074816">
      <w:bodyDiv w:val="1"/>
      <w:marLeft w:val="0"/>
      <w:marRight w:val="0"/>
      <w:marTop w:val="0"/>
      <w:marBottom w:val="0"/>
      <w:divBdr>
        <w:top w:val="none" w:sz="0" w:space="0" w:color="auto"/>
        <w:left w:val="none" w:sz="0" w:space="0" w:color="auto"/>
        <w:bottom w:val="none" w:sz="0" w:space="0" w:color="auto"/>
        <w:right w:val="none" w:sz="0" w:space="0" w:color="auto"/>
      </w:divBdr>
    </w:div>
    <w:div w:id="1783332288">
      <w:bodyDiv w:val="1"/>
      <w:marLeft w:val="0"/>
      <w:marRight w:val="0"/>
      <w:marTop w:val="0"/>
      <w:marBottom w:val="0"/>
      <w:divBdr>
        <w:top w:val="none" w:sz="0" w:space="0" w:color="auto"/>
        <w:left w:val="none" w:sz="0" w:space="0" w:color="auto"/>
        <w:bottom w:val="none" w:sz="0" w:space="0" w:color="auto"/>
        <w:right w:val="none" w:sz="0" w:space="0" w:color="auto"/>
      </w:divBdr>
      <w:divsChild>
        <w:div w:id="2072926507">
          <w:marLeft w:val="0"/>
          <w:marRight w:val="0"/>
          <w:marTop w:val="0"/>
          <w:marBottom w:val="0"/>
          <w:divBdr>
            <w:top w:val="none" w:sz="0" w:space="0" w:color="auto"/>
            <w:left w:val="none" w:sz="0" w:space="0" w:color="auto"/>
            <w:bottom w:val="none" w:sz="0" w:space="0" w:color="auto"/>
            <w:right w:val="none" w:sz="0" w:space="0" w:color="auto"/>
          </w:divBdr>
        </w:div>
      </w:divsChild>
    </w:div>
    <w:div w:id="1817381542">
      <w:bodyDiv w:val="1"/>
      <w:marLeft w:val="0"/>
      <w:marRight w:val="0"/>
      <w:marTop w:val="0"/>
      <w:marBottom w:val="0"/>
      <w:divBdr>
        <w:top w:val="none" w:sz="0" w:space="0" w:color="auto"/>
        <w:left w:val="none" w:sz="0" w:space="0" w:color="auto"/>
        <w:bottom w:val="none" w:sz="0" w:space="0" w:color="auto"/>
        <w:right w:val="none" w:sz="0" w:space="0" w:color="auto"/>
      </w:divBdr>
    </w:div>
    <w:div w:id="1857579380">
      <w:bodyDiv w:val="1"/>
      <w:marLeft w:val="0"/>
      <w:marRight w:val="0"/>
      <w:marTop w:val="0"/>
      <w:marBottom w:val="0"/>
      <w:divBdr>
        <w:top w:val="none" w:sz="0" w:space="0" w:color="auto"/>
        <w:left w:val="none" w:sz="0" w:space="0" w:color="auto"/>
        <w:bottom w:val="none" w:sz="0" w:space="0" w:color="auto"/>
        <w:right w:val="none" w:sz="0" w:space="0" w:color="auto"/>
      </w:divBdr>
    </w:div>
    <w:div w:id="192441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rcid.org/xxxx-xxxx-xxxx-xxx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aydin.edu.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9920-A789-4256-95A6-F989E9E3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6781</Words>
  <Characters>38653</Characters>
  <Application>Microsoft Office Word</Application>
  <DocSecurity>0</DocSecurity>
  <Lines>322</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Burcu KAVAS</cp:lastModifiedBy>
  <cp:revision>17</cp:revision>
  <dcterms:created xsi:type="dcterms:W3CDTF">2020-09-03T11:52:00Z</dcterms:created>
  <dcterms:modified xsi:type="dcterms:W3CDTF">2025-12-12T06:34:00Z</dcterms:modified>
</cp:coreProperties>
</file>